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1707">
      <w:pPr>
        <w:pStyle w:val="Ttulo"/>
        <w:rPr>
          <w:rFonts w:ascii="Times New Roman" w:hAnsi="Times New Roman"/>
          <w:u w:val="words"/>
          <w:lang w:val="es-CL"/>
        </w:rPr>
      </w:pPr>
      <w:r>
        <w:rPr>
          <w:rFonts w:ascii="Times New Roman" w:hAnsi="Times New Roman"/>
          <w:lang w:val="es-CL"/>
        </w:rPr>
        <w:t>CURRICULUM  VITAE</w:t>
      </w:r>
      <w:r w:rsidR="009D1F60" w:rsidRPr="009D1F60">
        <w:rPr>
          <w:rFonts w:ascii="Times New Roman" w:hAnsi="Times New Roman"/>
          <w:lang w:val="es-CL"/>
        </w:rPr>
        <w:drawing>
          <wp:inline distT="0" distB="0" distL="0" distR="0">
            <wp:extent cx="914400" cy="1219199"/>
            <wp:effectExtent l="0" t="0" r="0" b="63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a_Manuel_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Default="00461707">
      <w:pPr>
        <w:tabs>
          <w:tab w:val="left" w:pos="709"/>
        </w:tabs>
        <w:spacing w:line="360" w:lineRule="auto"/>
        <w:rPr>
          <w:b/>
          <w:sz w:val="24"/>
          <w:lang w:val="es-ES"/>
        </w:rPr>
      </w:pPr>
      <w:r>
        <w:rPr>
          <w:b/>
          <w:sz w:val="24"/>
          <w:lang w:val="es-ES"/>
        </w:rPr>
        <w:t>I.-</w:t>
      </w:r>
      <w:r>
        <w:rPr>
          <w:b/>
          <w:sz w:val="24"/>
          <w:lang w:val="es-ES"/>
        </w:rPr>
        <w:tab/>
      </w:r>
      <w:r>
        <w:rPr>
          <w:b/>
          <w:sz w:val="24"/>
          <w:u w:val="single"/>
          <w:lang w:val="es-ES"/>
        </w:rPr>
        <w:t>ANTECEDENTES PERSONALES</w:t>
      </w:r>
    </w:p>
    <w:p w:rsidR="00000000" w:rsidRDefault="00461707">
      <w:pPr>
        <w:spacing w:line="360" w:lineRule="auto"/>
        <w:rPr>
          <w:rFonts w:ascii="Times New Roman" w:hAnsi="Times New Roman"/>
          <w:sz w:val="24"/>
          <w:lang w:val="es-ES"/>
        </w:rPr>
      </w:pPr>
    </w:p>
    <w:p w:rsidR="00000000" w:rsidRDefault="00461707">
      <w:pPr>
        <w:spacing w:line="360" w:lineRule="auto"/>
        <w:rPr>
          <w:sz w:val="24"/>
          <w:lang w:val="es-ES"/>
        </w:rPr>
      </w:pPr>
      <w:r>
        <w:rPr>
          <w:sz w:val="24"/>
          <w:lang w:val="es-ES"/>
        </w:rPr>
        <w:t>Nombre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:</w:t>
      </w:r>
      <w:r>
        <w:rPr>
          <w:sz w:val="24"/>
          <w:lang w:val="es-ES"/>
        </w:rPr>
        <w:tab/>
      </w:r>
      <w:r w:rsidR="00266754">
        <w:rPr>
          <w:sz w:val="24"/>
          <w:lang w:val="es-ES"/>
        </w:rPr>
        <w:t>MANUEL AGUSTIN SILVA SANCHEZ</w:t>
      </w:r>
    </w:p>
    <w:p w:rsidR="00000000" w:rsidRDefault="00461707">
      <w:pPr>
        <w:spacing w:line="360" w:lineRule="auto"/>
        <w:rPr>
          <w:sz w:val="24"/>
          <w:lang w:val="es-ES"/>
        </w:rPr>
      </w:pPr>
      <w:r>
        <w:rPr>
          <w:sz w:val="24"/>
          <w:lang w:val="es-ES"/>
        </w:rPr>
        <w:t>Nacionalidad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:</w:t>
      </w:r>
      <w:r>
        <w:rPr>
          <w:sz w:val="24"/>
          <w:lang w:val="es-ES"/>
        </w:rPr>
        <w:tab/>
        <w:t>Chilena</w:t>
      </w:r>
    </w:p>
    <w:p w:rsidR="00000000" w:rsidRDefault="00461707">
      <w:pPr>
        <w:spacing w:line="360" w:lineRule="auto"/>
        <w:rPr>
          <w:sz w:val="24"/>
          <w:lang w:val="es-ES"/>
        </w:rPr>
      </w:pPr>
      <w:r>
        <w:rPr>
          <w:sz w:val="24"/>
          <w:lang w:val="es-ES"/>
        </w:rPr>
        <w:t>Fecha de Nacimiento</w:t>
      </w:r>
      <w:r>
        <w:rPr>
          <w:sz w:val="24"/>
          <w:lang w:val="es-ES"/>
        </w:rPr>
        <w:tab/>
        <w:t>:</w:t>
      </w:r>
      <w:r>
        <w:rPr>
          <w:sz w:val="24"/>
          <w:lang w:val="es-ES"/>
        </w:rPr>
        <w:tab/>
      </w:r>
      <w:r w:rsidR="00266754">
        <w:rPr>
          <w:sz w:val="24"/>
          <w:lang w:val="es-ES"/>
        </w:rPr>
        <w:t>29</w:t>
      </w:r>
      <w:r>
        <w:rPr>
          <w:sz w:val="24"/>
          <w:lang w:val="es-ES"/>
        </w:rPr>
        <w:t xml:space="preserve"> de </w:t>
      </w:r>
      <w:r w:rsidR="00266754">
        <w:rPr>
          <w:sz w:val="24"/>
          <w:lang w:val="es-ES"/>
        </w:rPr>
        <w:t xml:space="preserve">Agosto </w:t>
      </w:r>
      <w:r>
        <w:rPr>
          <w:sz w:val="24"/>
          <w:lang w:val="es-ES"/>
        </w:rPr>
        <w:t xml:space="preserve"> de 19</w:t>
      </w:r>
      <w:r w:rsidR="00266754">
        <w:rPr>
          <w:sz w:val="24"/>
          <w:lang w:val="es-ES"/>
        </w:rPr>
        <w:t>61</w:t>
      </w:r>
    </w:p>
    <w:p w:rsidR="00000000" w:rsidRDefault="00461707">
      <w:pPr>
        <w:spacing w:line="360" w:lineRule="auto"/>
        <w:rPr>
          <w:sz w:val="24"/>
          <w:lang w:val="es-ES"/>
        </w:rPr>
      </w:pPr>
      <w:r>
        <w:rPr>
          <w:sz w:val="24"/>
          <w:lang w:val="es-ES"/>
        </w:rPr>
        <w:t>Cédula de Identidad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:</w:t>
      </w:r>
      <w:r>
        <w:rPr>
          <w:sz w:val="24"/>
          <w:lang w:val="es-ES"/>
        </w:rPr>
        <w:tab/>
        <w:t>8.</w:t>
      </w:r>
      <w:r w:rsidR="00266754">
        <w:rPr>
          <w:sz w:val="24"/>
          <w:lang w:val="es-ES"/>
        </w:rPr>
        <w:t>721</w:t>
      </w:r>
      <w:r>
        <w:rPr>
          <w:sz w:val="24"/>
          <w:lang w:val="es-ES"/>
        </w:rPr>
        <w:t>.</w:t>
      </w:r>
      <w:r w:rsidR="00266754">
        <w:rPr>
          <w:sz w:val="24"/>
          <w:lang w:val="es-ES"/>
        </w:rPr>
        <w:t>506</w:t>
      </w:r>
      <w:r>
        <w:rPr>
          <w:sz w:val="24"/>
          <w:lang w:val="es-ES"/>
        </w:rPr>
        <w:t>-</w:t>
      </w:r>
      <w:r w:rsidR="00266754">
        <w:rPr>
          <w:sz w:val="24"/>
          <w:lang w:val="es-ES"/>
        </w:rPr>
        <w:t>7</w:t>
      </w:r>
    </w:p>
    <w:p w:rsidR="00000000" w:rsidRDefault="00461707">
      <w:pPr>
        <w:tabs>
          <w:tab w:val="left" w:pos="-2268"/>
        </w:tabs>
        <w:spacing w:line="360" w:lineRule="auto"/>
        <w:rPr>
          <w:sz w:val="24"/>
          <w:lang w:val="es-ES"/>
        </w:rPr>
      </w:pPr>
      <w:r>
        <w:rPr>
          <w:sz w:val="24"/>
          <w:lang w:val="es-ES"/>
        </w:rPr>
        <w:t>Domicilio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:</w:t>
      </w:r>
      <w:r>
        <w:rPr>
          <w:sz w:val="24"/>
          <w:lang w:val="es-ES"/>
        </w:rPr>
        <w:tab/>
      </w:r>
      <w:r w:rsidR="00266754">
        <w:rPr>
          <w:sz w:val="24"/>
          <w:lang w:val="es-ES"/>
        </w:rPr>
        <w:t xml:space="preserve">Luis </w:t>
      </w:r>
      <w:proofErr w:type="spellStart"/>
      <w:r w:rsidR="00266754">
        <w:rPr>
          <w:sz w:val="24"/>
          <w:lang w:val="es-ES"/>
        </w:rPr>
        <w:t>Weinstein</w:t>
      </w:r>
      <w:proofErr w:type="spellEnd"/>
      <w:r w:rsidR="00266754">
        <w:rPr>
          <w:sz w:val="24"/>
          <w:lang w:val="es-ES"/>
        </w:rPr>
        <w:t xml:space="preserve"> 1163</w:t>
      </w:r>
      <w:r>
        <w:rPr>
          <w:sz w:val="24"/>
          <w:lang w:val="es-ES"/>
        </w:rPr>
        <w:t xml:space="preserve">,  </w:t>
      </w:r>
      <w:r w:rsidR="00266754">
        <w:rPr>
          <w:sz w:val="24"/>
          <w:lang w:val="es-ES"/>
        </w:rPr>
        <w:t>Independencia</w:t>
      </w:r>
      <w:r w:rsidR="00AD27B0">
        <w:rPr>
          <w:sz w:val="24"/>
          <w:lang w:val="es-ES"/>
        </w:rPr>
        <w:t>, Santiago</w:t>
      </w:r>
    </w:p>
    <w:p w:rsidR="00000000" w:rsidRDefault="00266754">
      <w:pPr>
        <w:tabs>
          <w:tab w:val="left" w:pos="-2268"/>
        </w:tabs>
        <w:spacing w:line="360" w:lineRule="auto"/>
        <w:rPr>
          <w:sz w:val="24"/>
          <w:lang w:val="es-ES"/>
        </w:rPr>
      </w:pPr>
      <w:r>
        <w:rPr>
          <w:sz w:val="24"/>
          <w:lang w:val="es-ES"/>
        </w:rPr>
        <w:t>Celular</w:t>
      </w:r>
      <w:r w:rsidR="00461707">
        <w:rPr>
          <w:sz w:val="24"/>
          <w:lang w:val="es-ES"/>
        </w:rPr>
        <w:tab/>
      </w:r>
      <w:r w:rsidR="00461707">
        <w:rPr>
          <w:sz w:val="24"/>
          <w:lang w:val="es-ES"/>
        </w:rPr>
        <w:tab/>
      </w:r>
      <w:r w:rsidR="00461707">
        <w:rPr>
          <w:sz w:val="24"/>
          <w:lang w:val="es-ES"/>
        </w:rPr>
        <w:tab/>
        <w:t>:</w:t>
      </w:r>
      <w:r w:rsidR="00461707">
        <w:rPr>
          <w:sz w:val="24"/>
          <w:lang w:val="es-ES"/>
        </w:rPr>
        <w:tab/>
      </w:r>
      <w:r>
        <w:rPr>
          <w:sz w:val="24"/>
          <w:lang w:val="es-ES"/>
        </w:rPr>
        <w:t>+56 9 9546 8251</w:t>
      </w:r>
    </w:p>
    <w:p w:rsidR="00000000" w:rsidRDefault="00461707">
      <w:pPr>
        <w:spacing w:line="360" w:lineRule="auto"/>
        <w:rPr>
          <w:sz w:val="24"/>
          <w:lang w:val="es-ES"/>
        </w:rPr>
      </w:pPr>
      <w:r>
        <w:rPr>
          <w:sz w:val="24"/>
          <w:lang w:val="es-ES"/>
        </w:rPr>
        <w:t>Estado Civil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:</w:t>
      </w:r>
      <w:r>
        <w:rPr>
          <w:sz w:val="24"/>
          <w:lang w:val="es-ES"/>
        </w:rPr>
        <w:tab/>
      </w:r>
      <w:r w:rsidR="00266754">
        <w:rPr>
          <w:sz w:val="24"/>
          <w:lang w:val="es-ES"/>
        </w:rPr>
        <w:t>Separado</w:t>
      </w:r>
    </w:p>
    <w:p w:rsidR="00000000" w:rsidRDefault="00461707">
      <w:pPr>
        <w:tabs>
          <w:tab w:val="left" w:pos="709"/>
        </w:tabs>
        <w:spacing w:line="360" w:lineRule="auto"/>
        <w:rPr>
          <w:b/>
          <w:sz w:val="24"/>
          <w:u w:val="single"/>
          <w:lang w:val="es-ES"/>
        </w:rPr>
      </w:pPr>
      <w:r>
        <w:rPr>
          <w:b/>
          <w:sz w:val="24"/>
          <w:lang w:val="es-ES"/>
        </w:rPr>
        <w:t>II.-</w:t>
      </w:r>
      <w:r>
        <w:rPr>
          <w:b/>
          <w:sz w:val="24"/>
          <w:lang w:val="es-ES"/>
        </w:rPr>
        <w:tab/>
      </w:r>
      <w:r>
        <w:rPr>
          <w:b/>
          <w:sz w:val="24"/>
          <w:u w:val="single"/>
          <w:lang w:val="es-ES"/>
        </w:rPr>
        <w:t>ANTECEDENTES ACADÉMICOS</w:t>
      </w:r>
    </w:p>
    <w:p w:rsidR="00000000" w:rsidRDefault="00461707">
      <w:pPr>
        <w:spacing w:line="360" w:lineRule="auto"/>
        <w:jc w:val="center"/>
        <w:rPr>
          <w:rFonts w:ascii="Times New Roman" w:hAnsi="Times New Roman"/>
          <w:sz w:val="24"/>
          <w:lang w:val="es-ES"/>
        </w:rPr>
      </w:pPr>
    </w:p>
    <w:p w:rsidR="00000000" w:rsidRDefault="00461707">
      <w:pPr>
        <w:tabs>
          <w:tab w:val="left" w:pos="709"/>
        </w:tabs>
        <w:spacing w:line="360" w:lineRule="auto"/>
        <w:rPr>
          <w:b/>
          <w:sz w:val="24"/>
          <w:lang w:val="es-ES"/>
        </w:rPr>
      </w:pPr>
      <w:r>
        <w:rPr>
          <w:b/>
          <w:sz w:val="24"/>
          <w:lang w:val="es-ES"/>
        </w:rPr>
        <w:tab/>
      </w:r>
      <w:r>
        <w:rPr>
          <w:b/>
          <w:sz w:val="24"/>
          <w:lang w:val="es-ES"/>
        </w:rPr>
        <w:t>INGENIERO CIVIL MECÁNICO  “USACH”</w:t>
      </w:r>
      <w:r w:rsidR="00266754">
        <w:rPr>
          <w:b/>
          <w:sz w:val="24"/>
          <w:lang w:val="es-ES"/>
        </w:rPr>
        <w:t>, 1986</w:t>
      </w:r>
    </w:p>
    <w:p w:rsidR="00266754" w:rsidRDefault="00266754" w:rsidP="00266754">
      <w:pPr>
        <w:tabs>
          <w:tab w:val="left" w:pos="709"/>
        </w:tabs>
        <w:spacing w:line="360" w:lineRule="auto"/>
        <w:rPr>
          <w:b/>
          <w:sz w:val="24"/>
          <w:lang w:val="es-ES"/>
        </w:rPr>
      </w:pPr>
      <w:r>
        <w:rPr>
          <w:b/>
          <w:sz w:val="24"/>
          <w:lang w:val="es-ES"/>
        </w:rPr>
        <w:tab/>
        <w:t>LICENCIATURA EN CIENCIAS DE LA INGENIERIA “USACH”, 1983</w:t>
      </w:r>
    </w:p>
    <w:p w:rsidR="00000000" w:rsidRDefault="00461707">
      <w:pPr>
        <w:tabs>
          <w:tab w:val="left" w:pos="709"/>
        </w:tabs>
        <w:spacing w:line="360" w:lineRule="auto"/>
        <w:rPr>
          <w:b/>
          <w:sz w:val="24"/>
          <w:u w:val="words"/>
          <w:lang w:val="es-ES"/>
        </w:rPr>
      </w:pPr>
      <w:r>
        <w:rPr>
          <w:b/>
          <w:sz w:val="24"/>
          <w:lang w:val="es-ES"/>
        </w:rPr>
        <w:t>III.-</w:t>
      </w:r>
      <w:r>
        <w:rPr>
          <w:b/>
          <w:sz w:val="24"/>
          <w:lang w:val="es-ES"/>
        </w:rPr>
        <w:tab/>
      </w:r>
      <w:r>
        <w:rPr>
          <w:b/>
          <w:sz w:val="24"/>
          <w:u w:val="single"/>
          <w:lang w:val="es-ES"/>
        </w:rPr>
        <w:t>ANTECEDENTES LABORALES</w:t>
      </w:r>
    </w:p>
    <w:p w:rsidR="00000000" w:rsidRDefault="00461707">
      <w:pPr>
        <w:pStyle w:val="Ttulo4"/>
        <w:rPr>
          <w:lang w:val="es-ES"/>
        </w:rPr>
      </w:pPr>
      <w:r>
        <w:rPr>
          <w:lang w:val="es-ES"/>
        </w:rPr>
        <w:t>RESUMEN EXPERIENCIA PROFESIONAL</w:t>
      </w:r>
    </w:p>
    <w:p w:rsidR="00266754" w:rsidRDefault="00266754">
      <w:pPr>
        <w:tabs>
          <w:tab w:val="left" w:pos="709"/>
          <w:tab w:val="left" w:pos="3828"/>
        </w:tabs>
        <w:spacing w:line="360" w:lineRule="auto"/>
        <w:jc w:val="both"/>
        <w:rPr>
          <w:sz w:val="24"/>
          <w:lang w:val="es-ES"/>
        </w:rPr>
      </w:pPr>
      <w:r>
        <w:rPr>
          <w:sz w:val="24"/>
          <w:lang w:val="es-ES"/>
        </w:rPr>
        <w:t>T</w:t>
      </w:r>
      <w:r w:rsidRPr="00266754">
        <w:rPr>
          <w:sz w:val="24"/>
          <w:lang w:val="es-ES"/>
        </w:rPr>
        <w:t>reinta años de carrera profesional, experiencia en el diseño y construcción de proyectos de ingeniería multidisciplinaria para minería y plantas industriales en Chile, Perú, México, Australia, Canadá, Cuba y otros. S</w:t>
      </w:r>
      <w:r>
        <w:rPr>
          <w:sz w:val="24"/>
          <w:lang w:val="es-ES"/>
        </w:rPr>
        <w:t>e</w:t>
      </w:r>
      <w:r w:rsidRPr="00266754">
        <w:rPr>
          <w:sz w:val="24"/>
          <w:lang w:val="es-ES"/>
        </w:rPr>
        <w:t xml:space="preserve"> </w:t>
      </w:r>
      <w:r>
        <w:rPr>
          <w:sz w:val="24"/>
          <w:lang w:val="es-ES"/>
        </w:rPr>
        <w:t>i</w:t>
      </w:r>
      <w:r w:rsidRPr="00266754">
        <w:rPr>
          <w:sz w:val="24"/>
          <w:lang w:val="es-ES"/>
        </w:rPr>
        <w:t xml:space="preserve">ncluye la gestión de proyectos, sistemas de manejo materiales y plantas concentradoras de mineral. Manuel ha trabajado como ingeniero de diseño, ingeniero de terreno, ingeniero </w:t>
      </w:r>
      <w:proofErr w:type="spellStart"/>
      <w:r w:rsidRPr="00266754">
        <w:rPr>
          <w:sz w:val="24"/>
          <w:lang w:val="es-ES"/>
        </w:rPr>
        <w:t>senior</w:t>
      </w:r>
      <w:proofErr w:type="spellEnd"/>
      <w:r w:rsidRPr="00266754">
        <w:rPr>
          <w:sz w:val="24"/>
          <w:lang w:val="es-ES"/>
        </w:rPr>
        <w:t xml:space="preserve">, líder de las disciplinas de mecánica y </w:t>
      </w:r>
      <w:proofErr w:type="spellStart"/>
      <w:r>
        <w:rPr>
          <w:sz w:val="24"/>
          <w:lang w:val="es-ES"/>
        </w:rPr>
        <w:t>piping</w:t>
      </w:r>
      <w:proofErr w:type="spellEnd"/>
      <w:r w:rsidRPr="00266754">
        <w:rPr>
          <w:sz w:val="24"/>
          <w:lang w:val="es-ES"/>
        </w:rPr>
        <w:t>, gerente ingeniería y soporte técnico de la disciplina, en la diferentes etapas de los proyectos; Ingeniería Conceptual, Básica y de Detalles incluyendo construcción, pre-</w:t>
      </w:r>
      <w:proofErr w:type="spellStart"/>
      <w:r w:rsidRPr="00266754">
        <w:rPr>
          <w:sz w:val="24"/>
          <w:lang w:val="es-ES"/>
        </w:rPr>
        <w:t>comisionamiento</w:t>
      </w:r>
      <w:proofErr w:type="spellEnd"/>
      <w:r w:rsidRPr="00266754">
        <w:rPr>
          <w:sz w:val="24"/>
          <w:lang w:val="es-ES"/>
        </w:rPr>
        <w:t xml:space="preserve"> y puesta en marcha.</w:t>
      </w:r>
    </w:p>
    <w:p w:rsidR="00000000" w:rsidRDefault="00461707">
      <w:pPr>
        <w:tabs>
          <w:tab w:val="left" w:pos="709"/>
          <w:tab w:val="left" w:pos="3828"/>
        </w:tabs>
        <w:spacing w:line="360" w:lineRule="auto"/>
        <w:rPr>
          <w:b/>
          <w:sz w:val="24"/>
          <w:lang w:val="es-ES"/>
        </w:rPr>
        <w:sectPr w:rsidR="00000000">
          <w:headerReference w:type="default" r:id="rId8"/>
          <w:endnotePr>
            <w:numFmt w:val="decimal"/>
          </w:endnotePr>
          <w:type w:val="continuous"/>
          <w:pgSz w:w="12242" w:h="15842" w:code="1"/>
          <w:pgMar w:top="992" w:right="1134" w:bottom="1418" w:left="1701" w:header="1077" w:footer="624" w:gutter="0"/>
          <w:paperSrc w:first="3" w:other="3"/>
          <w:cols w:space="720"/>
          <w:noEndnote/>
        </w:sectPr>
      </w:pPr>
    </w:p>
    <w:p w:rsidR="00000000" w:rsidRDefault="00461707">
      <w:pPr>
        <w:tabs>
          <w:tab w:val="left" w:pos="709"/>
          <w:tab w:val="left" w:pos="3828"/>
        </w:tabs>
        <w:spacing w:line="360" w:lineRule="auto"/>
        <w:rPr>
          <w:b/>
          <w:sz w:val="24"/>
          <w:u w:val="single"/>
          <w:lang w:val="es-ES"/>
        </w:rPr>
      </w:pPr>
      <w:r>
        <w:rPr>
          <w:b/>
          <w:sz w:val="24"/>
          <w:lang w:val="es-ES"/>
        </w:rPr>
        <w:lastRenderedPageBreak/>
        <w:t>IV.-</w:t>
      </w:r>
      <w:r>
        <w:rPr>
          <w:b/>
          <w:sz w:val="24"/>
          <w:lang w:val="es-ES"/>
        </w:rPr>
        <w:tab/>
      </w:r>
      <w:r>
        <w:rPr>
          <w:b/>
          <w:sz w:val="24"/>
          <w:u w:val="single"/>
          <w:lang w:val="es-ES"/>
        </w:rPr>
        <w:t>EXPERIENCIA PROFESIONAL</w:t>
      </w:r>
    </w:p>
    <w:p w:rsidR="00000000" w:rsidRDefault="00461707">
      <w:pPr>
        <w:tabs>
          <w:tab w:val="left" w:pos="709"/>
          <w:tab w:val="left" w:pos="3828"/>
        </w:tabs>
        <w:spacing w:line="360" w:lineRule="auto"/>
        <w:rPr>
          <w:b/>
          <w:sz w:val="24"/>
          <w:u w:val="single"/>
          <w:lang w:val="es-ES"/>
        </w:rPr>
      </w:pPr>
    </w:p>
    <w:p w:rsidR="00E0302E" w:rsidRPr="00E0302E" w:rsidRDefault="00E0302E" w:rsidP="00461707">
      <w:pPr>
        <w:pStyle w:val="Listaconvietas"/>
        <w:numPr>
          <w:ilvl w:val="0"/>
          <w:numId w:val="4"/>
        </w:numPr>
        <w:tabs>
          <w:tab w:val="clear" w:pos="720"/>
          <w:tab w:val="num" w:pos="0"/>
        </w:tabs>
        <w:ind w:hanging="360"/>
        <w:rPr>
          <w:rFonts w:cs="Arial"/>
          <w:b/>
          <w:sz w:val="22"/>
          <w:szCs w:val="22"/>
          <w:lang w:val="es-CL"/>
        </w:rPr>
      </w:pPr>
      <w:proofErr w:type="spellStart"/>
      <w:r w:rsidRPr="00E0302E">
        <w:rPr>
          <w:rFonts w:cs="Arial"/>
          <w:b/>
          <w:sz w:val="22"/>
          <w:szCs w:val="22"/>
          <w:lang w:val="es-CL"/>
        </w:rPr>
        <w:t>Fluor</w:t>
      </w:r>
      <w:proofErr w:type="spellEnd"/>
      <w:r w:rsidRPr="00E0302E">
        <w:rPr>
          <w:rFonts w:cs="Arial"/>
          <w:b/>
          <w:sz w:val="22"/>
          <w:szCs w:val="22"/>
          <w:lang w:val="es-CL"/>
        </w:rPr>
        <w:t xml:space="preserve"> Chile (Diciembre 2008 a Diciembre 2015)</w:t>
      </w:r>
    </w:p>
    <w:p w:rsidR="00E0302E" w:rsidRPr="00E0302E" w:rsidRDefault="00E0302E" w:rsidP="001F7CA0">
      <w:pPr>
        <w:pStyle w:val="Listaconvietas"/>
        <w:tabs>
          <w:tab w:val="clear" w:pos="0"/>
        </w:tabs>
        <w:spacing w:line="360" w:lineRule="auto"/>
        <w:ind w:firstLine="0"/>
        <w:jc w:val="both"/>
        <w:rPr>
          <w:rFonts w:cs="Arial"/>
          <w:sz w:val="22"/>
          <w:szCs w:val="22"/>
          <w:lang w:val="es-CL"/>
        </w:rPr>
      </w:pPr>
      <w:r w:rsidRPr="00E0302E">
        <w:rPr>
          <w:rFonts w:cs="Arial"/>
          <w:sz w:val="22"/>
          <w:szCs w:val="22"/>
          <w:lang w:val="es-CL"/>
        </w:rPr>
        <w:t xml:space="preserve">(2015). Proyecto </w:t>
      </w:r>
      <w:proofErr w:type="spellStart"/>
      <w:r w:rsidRPr="00E0302E">
        <w:rPr>
          <w:rFonts w:cs="Arial"/>
          <w:sz w:val="22"/>
          <w:szCs w:val="22"/>
          <w:lang w:val="es-CL"/>
        </w:rPr>
        <w:t>Quellaveco</w:t>
      </w:r>
      <w:proofErr w:type="spellEnd"/>
      <w:r w:rsidRPr="00E0302E">
        <w:rPr>
          <w:rFonts w:cs="Arial"/>
          <w:sz w:val="22"/>
          <w:szCs w:val="22"/>
          <w:lang w:val="es-CL"/>
        </w:rPr>
        <w:t xml:space="preserve">, Perú. Anglo American. Ingeniero </w:t>
      </w:r>
      <w:proofErr w:type="spellStart"/>
      <w:r w:rsidRPr="00E0302E">
        <w:rPr>
          <w:rFonts w:cs="Arial"/>
          <w:sz w:val="22"/>
          <w:szCs w:val="22"/>
          <w:lang w:val="es-CL"/>
        </w:rPr>
        <w:t>senior</w:t>
      </w:r>
      <w:proofErr w:type="spellEnd"/>
      <w:r w:rsidRPr="00E0302E">
        <w:rPr>
          <w:rFonts w:cs="Arial"/>
          <w:sz w:val="22"/>
          <w:szCs w:val="22"/>
          <w:lang w:val="es-CL"/>
        </w:rPr>
        <w:t xml:space="preserve"> cliente disciplinas mecánica y </w:t>
      </w:r>
      <w:proofErr w:type="spellStart"/>
      <w:r w:rsidRPr="00E0302E">
        <w:rPr>
          <w:rFonts w:cs="Arial"/>
          <w:sz w:val="22"/>
          <w:szCs w:val="22"/>
          <w:lang w:val="es-CL"/>
        </w:rPr>
        <w:t>piping</w:t>
      </w:r>
      <w:proofErr w:type="spellEnd"/>
      <w:r w:rsidRPr="00E0302E">
        <w:rPr>
          <w:rFonts w:cs="Arial"/>
          <w:sz w:val="22"/>
          <w:szCs w:val="22"/>
          <w:lang w:val="es-CL"/>
        </w:rPr>
        <w:t>.</w:t>
      </w:r>
    </w:p>
    <w:p w:rsidR="000B467E" w:rsidRDefault="000B467E" w:rsidP="001F7CA0">
      <w:pPr>
        <w:pStyle w:val="Listaconvietas"/>
        <w:tabs>
          <w:tab w:val="clear" w:pos="0"/>
        </w:tabs>
        <w:spacing w:line="360" w:lineRule="auto"/>
        <w:ind w:firstLine="0"/>
        <w:jc w:val="both"/>
        <w:rPr>
          <w:rFonts w:cs="Arial"/>
          <w:sz w:val="22"/>
          <w:szCs w:val="22"/>
        </w:rPr>
      </w:pPr>
    </w:p>
    <w:p w:rsidR="00E0302E" w:rsidRPr="00E0302E" w:rsidRDefault="00E0302E" w:rsidP="001F7CA0">
      <w:pPr>
        <w:pStyle w:val="Listaconvietas"/>
        <w:tabs>
          <w:tab w:val="clear" w:pos="0"/>
        </w:tabs>
        <w:spacing w:line="360" w:lineRule="auto"/>
        <w:ind w:firstLine="0"/>
        <w:jc w:val="both"/>
        <w:rPr>
          <w:rFonts w:cs="Arial"/>
          <w:sz w:val="22"/>
          <w:szCs w:val="22"/>
          <w:lang w:val="es-CL"/>
        </w:rPr>
      </w:pPr>
      <w:r w:rsidRPr="00E0302E">
        <w:rPr>
          <w:rFonts w:cs="Arial"/>
          <w:sz w:val="22"/>
          <w:szCs w:val="22"/>
        </w:rPr>
        <w:t xml:space="preserve">(2015). Spence Growth Options Project, Chile. </w:t>
      </w:r>
      <w:r w:rsidRPr="00E0302E">
        <w:rPr>
          <w:rFonts w:cs="Arial"/>
          <w:sz w:val="22"/>
          <w:szCs w:val="22"/>
          <w:lang w:val="es-CL"/>
        </w:rPr>
        <w:t xml:space="preserve">BHP </w:t>
      </w:r>
      <w:proofErr w:type="spellStart"/>
      <w:r w:rsidRPr="00E0302E">
        <w:rPr>
          <w:rFonts w:cs="Arial"/>
          <w:sz w:val="22"/>
          <w:szCs w:val="22"/>
          <w:lang w:val="es-CL"/>
        </w:rPr>
        <w:t>Billiton</w:t>
      </w:r>
      <w:proofErr w:type="spellEnd"/>
      <w:r w:rsidRPr="00E0302E">
        <w:rPr>
          <w:rFonts w:cs="Arial"/>
          <w:sz w:val="22"/>
          <w:szCs w:val="22"/>
          <w:lang w:val="es-CL"/>
        </w:rPr>
        <w:t>. Ingeniero especialista evaluación de equipos principales, Ingeniería de Factibilidad.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(2015). Proyecto Ampliación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Toquepala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a 120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ktpd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.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Southern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Perú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Copper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Corporation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. Gerente de Ingeniería, Estudio Revisión Experta de Ingeniería de Detalles Planta Concentradora CON Circuito HPGR.</w:t>
      </w:r>
      <w:r w:rsidRPr="00E0302E">
        <w:rPr>
          <w:rFonts w:ascii="Arial" w:hAnsi="Arial" w:cs="Arial"/>
          <w:sz w:val="22"/>
          <w:szCs w:val="22"/>
          <w:lang w:val="es-CL"/>
        </w:rPr>
        <w:tab/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(Junio 2014 a Septiembre 2014). Proyecto Expansión 120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ktpd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.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División Andina. Gerente de Ingeniería, Estudio de Factibilidad para Sistema Evaluación Impacto Ambiental.</w:t>
      </w:r>
      <w:r w:rsidRPr="00E0302E">
        <w:rPr>
          <w:rFonts w:ascii="Arial" w:hAnsi="Arial" w:cs="Arial"/>
          <w:sz w:val="22"/>
          <w:szCs w:val="22"/>
          <w:lang w:val="es-CL"/>
        </w:rPr>
        <w:tab/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(Febrero a Junio 2014). Proyecto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Quellaveco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. </w:t>
      </w:r>
      <w:proofErr w:type="gramStart"/>
      <w:r w:rsidRPr="00E0302E">
        <w:rPr>
          <w:rFonts w:ascii="Arial" w:hAnsi="Arial" w:cs="Arial"/>
          <w:sz w:val="22"/>
          <w:szCs w:val="22"/>
          <w:lang w:val="en-US"/>
        </w:rPr>
        <w:t>Anglo American.</w:t>
      </w:r>
      <w:proofErr w:type="gramEnd"/>
      <w:r w:rsidRPr="00E0302E">
        <w:rPr>
          <w:rFonts w:ascii="Arial" w:hAnsi="Arial" w:cs="Arial"/>
          <w:sz w:val="22"/>
          <w:szCs w:val="22"/>
          <w:lang w:val="en-US"/>
        </w:rPr>
        <w:t xml:space="preserve"> Dry Area Mechanical Lead, Feasibility Study.</w:t>
      </w:r>
      <w:r w:rsidRPr="00E0302E">
        <w:rPr>
          <w:rFonts w:ascii="Arial" w:hAnsi="Arial" w:cs="Arial"/>
          <w:sz w:val="22"/>
          <w:szCs w:val="22"/>
          <w:lang w:val="en-US"/>
        </w:rPr>
        <w:tab/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(Febrero 2012 a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November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2013). El Abra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Mill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Project.   Sociedad Comercial Minera El Abra (SCMEA) Freeport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McMoran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Copper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&amp;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Gold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. Líder disciplina mecánica, Estudio de Factibilidad.</w:t>
      </w:r>
      <w:r w:rsidRPr="00E0302E">
        <w:rPr>
          <w:rFonts w:ascii="Arial" w:hAnsi="Arial" w:cs="Arial"/>
          <w:sz w:val="22"/>
          <w:szCs w:val="22"/>
          <w:lang w:val="es-CL"/>
        </w:rPr>
        <w:tab/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(Febrero 2011 a Febrero 2012). Proyecto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Quellaveco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.   </w:t>
      </w:r>
      <w:proofErr w:type="gramStart"/>
      <w:r w:rsidRPr="00E0302E">
        <w:rPr>
          <w:rFonts w:ascii="Arial" w:hAnsi="Arial" w:cs="Arial"/>
          <w:sz w:val="22"/>
          <w:szCs w:val="22"/>
          <w:lang w:val="en-US"/>
        </w:rPr>
        <w:t>Anglo American.</w:t>
      </w:r>
      <w:proofErr w:type="gramEnd"/>
      <w:r w:rsidRPr="00E030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E0302E">
        <w:rPr>
          <w:rFonts w:ascii="Arial" w:hAnsi="Arial" w:cs="Arial"/>
          <w:sz w:val="22"/>
          <w:szCs w:val="22"/>
          <w:lang w:val="en-US"/>
        </w:rPr>
        <w:t>Mechanical Engineering Lead, Detail Engineering.</w:t>
      </w:r>
      <w:proofErr w:type="gramEnd"/>
      <w:r w:rsidRPr="00E0302E">
        <w:rPr>
          <w:rFonts w:ascii="Arial" w:hAnsi="Arial" w:cs="Arial"/>
          <w:sz w:val="22"/>
          <w:szCs w:val="22"/>
          <w:lang w:val="en-US"/>
        </w:rPr>
        <w:tab/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n-US"/>
        </w:rPr>
        <w:t xml:space="preserve"> </w:t>
      </w:r>
      <w:r w:rsidRPr="00E0302E">
        <w:rPr>
          <w:rFonts w:ascii="Arial" w:hAnsi="Arial" w:cs="Arial"/>
          <w:sz w:val="22"/>
          <w:szCs w:val="22"/>
          <w:lang w:val="es-CL"/>
        </w:rPr>
        <w:t xml:space="preserve">(Diciembre 2008 a Febrero 2011). Proyecto Nueva Andina Fase II.  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Chile – División Andina. Líder disciplina mecánica</w:t>
      </w:r>
      <w:r w:rsidR="007570E7">
        <w:rPr>
          <w:rFonts w:ascii="Arial" w:hAnsi="Arial" w:cs="Arial"/>
          <w:sz w:val="22"/>
          <w:szCs w:val="22"/>
          <w:lang w:val="es-CL"/>
        </w:rPr>
        <w:t xml:space="preserve"> y </w:t>
      </w:r>
      <w:proofErr w:type="spellStart"/>
      <w:r w:rsidR="007570E7">
        <w:rPr>
          <w:rFonts w:ascii="Arial" w:hAnsi="Arial" w:cs="Arial"/>
          <w:sz w:val="22"/>
          <w:szCs w:val="22"/>
          <w:lang w:val="es-CL"/>
        </w:rPr>
        <w:t>piping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, Ingeniería Básica.</w:t>
      </w:r>
      <w:r w:rsidRPr="00E0302E">
        <w:rPr>
          <w:rFonts w:ascii="Arial" w:hAnsi="Arial" w:cs="Arial"/>
          <w:sz w:val="22"/>
          <w:szCs w:val="22"/>
          <w:lang w:val="es-CL"/>
        </w:rPr>
        <w:tab/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(2009 - 2010). Proyecto Normalización de Aguas Etapa I.  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Chile – División Andina. Líder disciplina mecánica, Ingeniería de Detalles.</w:t>
      </w:r>
      <w:r w:rsidRPr="00E0302E">
        <w:rPr>
          <w:rFonts w:ascii="Arial" w:hAnsi="Arial" w:cs="Arial"/>
          <w:sz w:val="22"/>
          <w:szCs w:val="22"/>
          <w:lang w:val="es-CL"/>
        </w:rPr>
        <w:tab/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E0302E">
        <w:rPr>
          <w:rFonts w:ascii="Arial" w:hAnsi="Arial" w:cs="Arial"/>
          <w:sz w:val="22"/>
          <w:szCs w:val="22"/>
          <w:lang w:val="es-CL"/>
        </w:rPr>
        <w:lastRenderedPageBreak/>
        <w:t xml:space="preserve">(2008). Proyecto Revisión Independiente Planta Desalinizadora y Sistema de Transporte e Impulsión de Agua.   BHP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Billiton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– Minera Escondida. Revisión de alto nivel Proyecto Black &amp;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Veatch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. Líder disciplina mecánica</w:t>
      </w:r>
      <w:r w:rsidRPr="00E0302E">
        <w:rPr>
          <w:rFonts w:ascii="Arial" w:hAnsi="Arial" w:cs="Arial"/>
          <w:sz w:val="22"/>
          <w:szCs w:val="22"/>
          <w:lang w:val="en-US"/>
        </w:rPr>
        <w:t>.</w:t>
      </w:r>
      <w:r w:rsidRPr="00E0302E">
        <w:rPr>
          <w:rFonts w:ascii="Arial" w:hAnsi="Arial" w:cs="Arial"/>
          <w:sz w:val="22"/>
          <w:szCs w:val="22"/>
          <w:lang w:val="en-US"/>
        </w:rPr>
        <w:tab/>
      </w:r>
    </w:p>
    <w:p w:rsidR="00E0302E" w:rsidRPr="00E0302E" w:rsidRDefault="00E0302E" w:rsidP="00E0302E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E0302E" w:rsidRPr="00E0302E" w:rsidRDefault="00E0302E" w:rsidP="00461707">
      <w:pPr>
        <w:pStyle w:val="Listaconvietas"/>
        <w:numPr>
          <w:ilvl w:val="0"/>
          <w:numId w:val="4"/>
        </w:numPr>
        <w:tabs>
          <w:tab w:val="clear" w:pos="720"/>
          <w:tab w:val="num" w:pos="0"/>
        </w:tabs>
        <w:ind w:hanging="360"/>
        <w:rPr>
          <w:rFonts w:cs="Arial"/>
          <w:b/>
          <w:sz w:val="22"/>
          <w:szCs w:val="22"/>
        </w:rPr>
      </w:pPr>
      <w:r w:rsidRPr="00E0302E">
        <w:rPr>
          <w:rFonts w:cs="Arial"/>
          <w:b/>
          <w:sz w:val="22"/>
          <w:szCs w:val="22"/>
        </w:rPr>
        <w:t>Hatch (</w:t>
      </w:r>
      <w:proofErr w:type="spellStart"/>
      <w:r w:rsidRPr="00E0302E">
        <w:rPr>
          <w:rFonts w:cs="Arial"/>
          <w:b/>
          <w:sz w:val="22"/>
          <w:szCs w:val="22"/>
        </w:rPr>
        <w:t>Abril</w:t>
      </w:r>
      <w:proofErr w:type="spellEnd"/>
      <w:r w:rsidRPr="00E0302E">
        <w:rPr>
          <w:rFonts w:cs="Arial"/>
          <w:b/>
          <w:sz w:val="22"/>
          <w:szCs w:val="22"/>
        </w:rPr>
        <w:t xml:space="preserve"> 2007 - </w:t>
      </w:r>
      <w:proofErr w:type="spellStart"/>
      <w:r w:rsidRPr="00E0302E">
        <w:rPr>
          <w:rFonts w:cs="Arial"/>
          <w:b/>
          <w:sz w:val="22"/>
          <w:szCs w:val="22"/>
        </w:rPr>
        <w:t>Diciembre</w:t>
      </w:r>
      <w:proofErr w:type="spellEnd"/>
      <w:r w:rsidRPr="00E0302E">
        <w:rPr>
          <w:rFonts w:cs="Arial"/>
          <w:b/>
          <w:sz w:val="22"/>
          <w:szCs w:val="22"/>
        </w:rPr>
        <w:t xml:space="preserve"> 2008)</w:t>
      </w:r>
    </w:p>
    <w:p w:rsidR="00E0302E" w:rsidRPr="007570E7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(2007 - Diciembre 2008). ME Project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expansion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(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Moa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- Cuba).   MOA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Nickel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S.A.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Deputy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Gerente Ingeniería y Líder disciplina mecánica</w:t>
      </w:r>
      <w:r w:rsidR="007570E7">
        <w:rPr>
          <w:rFonts w:ascii="Arial" w:hAnsi="Arial" w:cs="Arial"/>
          <w:sz w:val="22"/>
          <w:szCs w:val="22"/>
          <w:lang w:val="es-CL"/>
        </w:rPr>
        <w:t xml:space="preserve"> y </w:t>
      </w:r>
      <w:proofErr w:type="spellStart"/>
      <w:r w:rsidR="007570E7">
        <w:rPr>
          <w:rFonts w:ascii="Arial" w:hAnsi="Arial" w:cs="Arial"/>
          <w:sz w:val="22"/>
          <w:szCs w:val="22"/>
          <w:lang w:val="es-CL"/>
        </w:rPr>
        <w:t>piping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, Proyecto EPCM. </w:t>
      </w:r>
      <w:r w:rsidRPr="007570E7">
        <w:rPr>
          <w:rFonts w:ascii="Arial" w:hAnsi="Arial" w:cs="Arial"/>
          <w:sz w:val="22"/>
          <w:szCs w:val="22"/>
          <w:lang w:val="es-CL"/>
        </w:rPr>
        <w:t>Ingeniería, Construcción y Pre-</w:t>
      </w:r>
      <w:proofErr w:type="spellStart"/>
      <w:r w:rsidRPr="007570E7">
        <w:rPr>
          <w:rFonts w:ascii="Arial" w:hAnsi="Arial" w:cs="Arial"/>
          <w:sz w:val="22"/>
          <w:szCs w:val="22"/>
          <w:lang w:val="es-CL"/>
        </w:rPr>
        <w:t>comisionamiento</w:t>
      </w:r>
      <w:proofErr w:type="spellEnd"/>
      <w:r w:rsidRPr="007570E7">
        <w:rPr>
          <w:rFonts w:ascii="Arial" w:hAnsi="Arial" w:cs="Arial"/>
          <w:sz w:val="22"/>
          <w:szCs w:val="22"/>
          <w:lang w:val="es-CL"/>
        </w:rPr>
        <w:t>.</w:t>
      </w:r>
    </w:p>
    <w:p w:rsidR="000B467E" w:rsidRDefault="000B467E" w:rsidP="00E0302E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461707">
      <w:pPr>
        <w:pStyle w:val="Listaconvietas"/>
        <w:numPr>
          <w:ilvl w:val="0"/>
          <w:numId w:val="4"/>
        </w:numPr>
        <w:tabs>
          <w:tab w:val="clear" w:pos="720"/>
          <w:tab w:val="num" w:pos="0"/>
        </w:tabs>
        <w:ind w:hanging="360"/>
        <w:rPr>
          <w:rFonts w:cs="Arial"/>
          <w:b/>
          <w:color w:val="000000"/>
          <w:sz w:val="22"/>
          <w:szCs w:val="22"/>
        </w:rPr>
      </w:pPr>
      <w:smartTag w:uri="urn:schemas-microsoft-com:office:smarttags" w:element="stockticker">
        <w:r w:rsidRPr="00E0302E">
          <w:rPr>
            <w:rFonts w:cs="Arial"/>
            <w:b/>
            <w:color w:val="000000"/>
            <w:sz w:val="22"/>
            <w:szCs w:val="22"/>
          </w:rPr>
          <w:t>BHP</w:t>
        </w:r>
      </w:smartTag>
      <w:r w:rsidRPr="00E0302E">
        <w:rPr>
          <w:rFonts w:cs="Arial"/>
          <w:b/>
          <w:color w:val="000000"/>
          <w:sz w:val="22"/>
          <w:szCs w:val="22"/>
        </w:rPr>
        <w:t xml:space="preserve"> Billiton (</w:t>
      </w:r>
      <w:proofErr w:type="spellStart"/>
      <w:r w:rsidRPr="00E0302E">
        <w:rPr>
          <w:rFonts w:cs="Arial"/>
          <w:b/>
          <w:color w:val="000000"/>
          <w:sz w:val="22"/>
          <w:szCs w:val="22"/>
        </w:rPr>
        <w:t>Noviembre</w:t>
      </w:r>
      <w:proofErr w:type="spellEnd"/>
      <w:r w:rsidRPr="00E0302E">
        <w:rPr>
          <w:rFonts w:cs="Arial"/>
          <w:b/>
          <w:color w:val="000000"/>
          <w:sz w:val="22"/>
          <w:szCs w:val="22"/>
        </w:rPr>
        <w:t xml:space="preserve"> 2003 – </w:t>
      </w:r>
      <w:proofErr w:type="spellStart"/>
      <w:r w:rsidRPr="00E0302E">
        <w:rPr>
          <w:rFonts w:cs="Arial"/>
          <w:b/>
          <w:color w:val="000000"/>
          <w:sz w:val="22"/>
          <w:szCs w:val="22"/>
        </w:rPr>
        <w:t>Marzo</w:t>
      </w:r>
      <w:proofErr w:type="spellEnd"/>
      <w:r w:rsidRPr="00E0302E">
        <w:rPr>
          <w:rFonts w:cs="Arial"/>
          <w:b/>
          <w:color w:val="000000"/>
          <w:sz w:val="22"/>
          <w:szCs w:val="22"/>
        </w:rPr>
        <w:t xml:space="preserve"> 2007)</w:t>
      </w: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(2006 - Marzo 2007). Proyecto MSCP Oxide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Leach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Expansion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Project and West 9 Minera Escondida Limitada. Ingeniero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senior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mecánica y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piping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. Proyecto EPCM. Ingeniería, Construcción y Pre-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comisionamiento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and Puesta en Marcha.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(Noviembre 2003 - Octubre 2004). Proyecto Este 3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Pushback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&amp;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Conveyor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System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. Minera Escondida Limitada. Ingeniero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senior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mecánica y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piping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. Proyecto EPCM. Ingeniería, Construcción y Pre-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comisionamiento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and Puesta en Marcha.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(Noviembre 2003 - 2005)  Proyecto Escondida Norte Minera Escondida Limitada. Ingeniero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senior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mecánica y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piping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. Proyecto EPCM. Ingeniería, Construcción y Pre-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comisionamiento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and Puesta en Marcha.</w:t>
      </w:r>
    </w:p>
    <w:p w:rsidR="00E0302E" w:rsidRPr="00E0302E" w:rsidRDefault="00E0302E" w:rsidP="00E0302E">
      <w:pPr>
        <w:pStyle w:val="Textopredeterminado"/>
        <w:spacing w:line="360" w:lineRule="auto"/>
        <w:rPr>
          <w:rFonts w:ascii="Arial" w:hAnsi="Arial" w:cs="Arial"/>
          <w:b/>
          <w:sz w:val="22"/>
          <w:szCs w:val="22"/>
          <w:lang w:val="es-CL"/>
        </w:rPr>
      </w:pPr>
    </w:p>
    <w:p w:rsidR="00E0302E" w:rsidRPr="00E0302E" w:rsidRDefault="00E0302E" w:rsidP="00461707">
      <w:pPr>
        <w:pStyle w:val="Listaconvietas"/>
        <w:numPr>
          <w:ilvl w:val="0"/>
          <w:numId w:val="4"/>
        </w:numPr>
        <w:tabs>
          <w:tab w:val="clear" w:pos="720"/>
          <w:tab w:val="num" w:pos="0"/>
        </w:tabs>
        <w:ind w:hanging="360"/>
        <w:rPr>
          <w:rFonts w:cs="Arial"/>
          <w:b/>
          <w:sz w:val="22"/>
          <w:szCs w:val="22"/>
        </w:rPr>
      </w:pPr>
      <w:r w:rsidRPr="00E0302E">
        <w:rPr>
          <w:rFonts w:cs="Arial"/>
          <w:b/>
          <w:sz w:val="22"/>
          <w:szCs w:val="22"/>
        </w:rPr>
        <w:t xml:space="preserve">SNC-Lavalin Chile S.A. (1998 - </w:t>
      </w:r>
      <w:proofErr w:type="spellStart"/>
      <w:r w:rsidRPr="00E0302E">
        <w:rPr>
          <w:rFonts w:cs="Arial"/>
          <w:b/>
          <w:sz w:val="22"/>
          <w:szCs w:val="22"/>
        </w:rPr>
        <w:t>Noviembre</w:t>
      </w:r>
      <w:proofErr w:type="spellEnd"/>
      <w:r w:rsidRPr="00E0302E">
        <w:rPr>
          <w:rFonts w:cs="Arial"/>
          <w:b/>
          <w:sz w:val="22"/>
          <w:szCs w:val="22"/>
        </w:rPr>
        <w:t xml:space="preserve"> 2003).</w:t>
      </w: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(2002-2003). Proyecto Cambio Tecnológico Proceso de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Electrorefinación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,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-Chile, Chuquicamata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Division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. Ingeniero mecánico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senior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. Ingeniería de Detalles.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(2001)  Proyecto Aumento de Capacidad de Beneficio Etapa II,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- Chile, El Teniente División. Líder disciplina mecánica. Ingeniería Básica, gestión y coordinación disciplina mecánica.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(1999-2001). Proyecto Fundición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Altonorte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Ampliación Fase </w:t>
      </w:r>
      <w:smartTag w:uri="urn:schemas-microsoft-com:office:smarttags" w:element="stockticker">
        <w:r w:rsidRPr="00E0302E">
          <w:rPr>
            <w:rFonts w:ascii="Arial" w:hAnsi="Arial" w:cs="Arial"/>
            <w:sz w:val="22"/>
            <w:szCs w:val="22"/>
            <w:lang w:val="es-CL"/>
          </w:rPr>
          <w:t>III</w:t>
        </w:r>
      </w:smartTag>
      <w:r w:rsidRPr="00E0302E">
        <w:rPr>
          <w:rFonts w:ascii="Arial" w:hAnsi="Arial" w:cs="Arial"/>
          <w:sz w:val="22"/>
          <w:szCs w:val="22"/>
          <w:lang w:val="es-CL"/>
        </w:rPr>
        <w:t xml:space="preserve">,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Noranda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Chile S.A. Ingeniería Básica y de Detalles, diseño, coordinación de la disciplina mecánica. Proyecto EPCM.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(1998 - 1999). Proyecto Aumento Capacidad de Beneficio.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-Chile, El Teniente División. Ingeniería de Detalles, Diseño, coordinación disciplina mecánica.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(1999 - 2000). Proyecto Planta de Chancado de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Pebbles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.  Compañía Minera Doña Inés de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Collahuasi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. Ingeniería de Detalles</w:t>
      </w:r>
      <w:r w:rsidRPr="00E0302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0302E">
        <w:rPr>
          <w:rFonts w:ascii="Arial" w:hAnsi="Arial" w:cs="Arial"/>
          <w:sz w:val="22"/>
          <w:szCs w:val="22"/>
          <w:lang w:val="en-US"/>
        </w:rPr>
        <w:t>diseño</w:t>
      </w:r>
      <w:proofErr w:type="spellEnd"/>
      <w:r w:rsidRPr="00E0302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0302E">
        <w:rPr>
          <w:rFonts w:ascii="Arial" w:hAnsi="Arial" w:cs="Arial"/>
          <w:sz w:val="22"/>
          <w:szCs w:val="22"/>
          <w:lang w:val="en-US"/>
        </w:rPr>
        <w:t>coordinación</w:t>
      </w:r>
      <w:proofErr w:type="spellEnd"/>
      <w:r w:rsidRPr="00E030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0302E">
        <w:rPr>
          <w:rFonts w:ascii="Arial" w:hAnsi="Arial" w:cs="Arial"/>
          <w:sz w:val="22"/>
          <w:szCs w:val="22"/>
          <w:lang w:val="en-US"/>
        </w:rPr>
        <w:t>disciplina</w:t>
      </w:r>
      <w:proofErr w:type="spellEnd"/>
      <w:r w:rsidRPr="00E030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0302E">
        <w:rPr>
          <w:rFonts w:ascii="Arial" w:hAnsi="Arial" w:cs="Arial"/>
          <w:sz w:val="22"/>
          <w:szCs w:val="22"/>
          <w:lang w:val="en-US"/>
        </w:rPr>
        <w:t>mecánica</w:t>
      </w:r>
      <w:proofErr w:type="spellEnd"/>
      <w:r w:rsidRPr="00E0302E">
        <w:rPr>
          <w:rFonts w:ascii="Arial" w:hAnsi="Arial" w:cs="Arial"/>
          <w:sz w:val="22"/>
          <w:szCs w:val="22"/>
          <w:lang w:val="en-US"/>
        </w:rPr>
        <w:t>.</w:t>
      </w:r>
    </w:p>
    <w:p w:rsidR="00E0302E" w:rsidRPr="00E0302E" w:rsidRDefault="00E0302E" w:rsidP="00E0302E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E0302E" w:rsidRPr="00E0302E" w:rsidRDefault="00E0302E" w:rsidP="00461707">
      <w:pPr>
        <w:pStyle w:val="Listaconvietas"/>
        <w:numPr>
          <w:ilvl w:val="0"/>
          <w:numId w:val="4"/>
        </w:numPr>
        <w:tabs>
          <w:tab w:val="clear" w:pos="720"/>
          <w:tab w:val="num" w:pos="0"/>
        </w:tabs>
        <w:ind w:hanging="360"/>
        <w:rPr>
          <w:rFonts w:cs="Arial"/>
          <w:b/>
          <w:sz w:val="22"/>
          <w:szCs w:val="22"/>
        </w:rPr>
      </w:pPr>
      <w:r w:rsidRPr="00E0302E">
        <w:rPr>
          <w:rFonts w:cs="Arial"/>
          <w:b/>
          <w:sz w:val="22"/>
          <w:szCs w:val="22"/>
        </w:rPr>
        <w:t xml:space="preserve">Fluor Daniel Chile S.A. (1996 - </w:t>
      </w:r>
      <w:proofErr w:type="spellStart"/>
      <w:r w:rsidRPr="00E0302E">
        <w:rPr>
          <w:rFonts w:cs="Arial"/>
          <w:b/>
          <w:sz w:val="22"/>
          <w:szCs w:val="22"/>
        </w:rPr>
        <w:t>Octubre</w:t>
      </w:r>
      <w:proofErr w:type="spellEnd"/>
      <w:r w:rsidRPr="00E0302E">
        <w:rPr>
          <w:rFonts w:cs="Arial"/>
          <w:b/>
          <w:sz w:val="22"/>
          <w:szCs w:val="22"/>
        </w:rPr>
        <w:t xml:space="preserve"> 1998)</w:t>
      </w: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(1996 - 1997). Proyecto Oxido, Minera Escondida, Chile. Ingeniería Básica y de Detalles, diseño mecánico, coordinación de disciplina material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handling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.  Proyecto EPCM.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(1997 - Octubre 1998). Proyecto Oxido, Minera Escondida, Chile. Asignación ingeniería de terreno: Planta de Oxido apoyo a construcción.  Responsable de la ingeniería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fast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track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de las disciplinas manejo de materiales y mecánica.</w:t>
      </w:r>
    </w:p>
    <w:p w:rsidR="00E0302E" w:rsidRPr="00E0302E" w:rsidRDefault="00E0302E" w:rsidP="00E0302E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461707">
      <w:pPr>
        <w:pStyle w:val="Listaconvietas"/>
        <w:numPr>
          <w:ilvl w:val="0"/>
          <w:numId w:val="4"/>
        </w:numPr>
        <w:tabs>
          <w:tab w:val="clear" w:pos="720"/>
          <w:tab w:val="num" w:pos="0"/>
        </w:tabs>
        <w:ind w:hanging="360"/>
        <w:rPr>
          <w:rFonts w:cs="Arial"/>
          <w:b/>
          <w:sz w:val="22"/>
          <w:szCs w:val="22"/>
          <w:lang w:val="es-CL"/>
        </w:rPr>
      </w:pPr>
      <w:r w:rsidRPr="00E0302E">
        <w:rPr>
          <w:rFonts w:cs="Arial"/>
          <w:b/>
          <w:sz w:val="22"/>
          <w:szCs w:val="22"/>
          <w:lang w:val="es-CL"/>
        </w:rPr>
        <w:t>B y R Ingeniería y Construcción S.A. / SNC-</w:t>
      </w:r>
      <w:proofErr w:type="spellStart"/>
      <w:r w:rsidRPr="00E0302E">
        <w:rPr>
          <w:rFonts w:cs="Arial"/>
          <w:b/>
          <w:sz w:val="22"/>
          <w:szCs w:val="22"/>
          <w:lang w:val="es-CL"/>
        </w:rPr>
        <w:t>Lavalin</w:t>
      </w:r>
      <w:proofErr w:type="spellEnd"/>
      <w:r w:rsidRPr="00E0302E">
        <w:rPr>
          <w:rFonts w:cs="Arial"/>
          <w:b/>
          <w:sz w:val="22"/>
          <w:szCs w:val="22"/>
          <w:lang w:val="es-CL"/>
        </w:rPr>
        <w:t xml:space="preserve"> ( 1990 - 1996)</w:t>
      </w: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Contrato Abierto Servicios Varios de Ingeniería 1991.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-Chile, División Andina. Ingeniero Mecánico para proyectos de ingeniería de detalles.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Contrato Abierto Servicios Varios de Ingeniería 1991. 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-Chile, División Chuquicamata. . Ingeniero Mecánico para proyectos de Ingeniería de Detalles.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b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Proyecto de Planta de Tratamiento de Polvo de Fundición.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-Chile, División El Teniente. Ingeniero Mecánico.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Proyecto Quebrada Teniente.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-Chile, División El Teniente.  Ingeniero Mecánico para proyecto de Ingeniería de Detalles.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Proyecto Lixiviación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Oxidos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.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Chile, División El Salvador.  Ingeniero Mecánico para proyecto de Ingeniería de Detalles para Chancado, Aglomeración y Planta Lixiviación SX/EW.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Proyecto Segunda Planta de Oxigeno Fundición.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-Chile, División El Salvador. Ingeniero Mecánico.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Proyecto Automatización Despacho de Cátodos Potrerillos.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-Chile, División El Salvador. Ingeniero Mecánico.</w:t>
      </w:r>
    </w:p>
    <w:p w:rsidR="000B467E" w:rsidRDefault="000B467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lastRenderedPageBreak/>
        <w:t xml:space="preserve">Proyecto Manejo de Gases CPS-3.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-Chile, División Chuquicamata. Ingeniero Mecánico.</w:t>
      </w: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Proyecto Manejo de Gases </w:t>
      </w:r>
      <w:smartTag w:uri="urn:schemas-microsoft-com:office:smarttags" w:element="stockticker">
        <w:r w:rsidRPr="00E0302E">
          <w:rPr>
            <w:rFonts w:ascii="Arial" w:hAnsi="Arial" w:cs="Arial"/>
            <w:sz w:val="22"/>
            <w:szCs w:val="22"/>
            <w:lang w:val="es-CL"/>
          </w:rPr>
          <w:t>CPS</w:t>
        </w:r>
      </w:smartTag>
      <w:r w:rsidRPr="00E0302E">
        <w:rPr>
          <w:rFonts w:ascii="Arial" w:hAnsi="Arial" w:cs="Arial"/>
          <w:sz w:val="22"/>
          <w:szCs w:val="22"/>
          <w:lang w:val="es-CL"/>
        </w:rPr>
        <w:t xml:space="preserve">-3 and 5.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-Chile, División Chuquicamata Ingeniero Mecánico</w:t>
      </w: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>Proyecto Presurización Salas Eléctricas. Compañía Minera Lince Ltda. Ingeniero Mecánico.</w:t>
      </w: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>Proyectos Varios de Ingeniería 1991. Sociedad Chilena de Litio Ltda. Ingeniero Mecánico.</w:t>
      </w: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Proyectos Especiales para Planta 15.000 TPD.  Compañía Minera Mantos de Oro “La Coipa”. Jefe de Ingeniería de Terreno. Responsable de la ingeniería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fast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track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de las disciplinas de manejo de materiales, mecánica, cañerías, hormigón y estructuras.</w:t>
      </w: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>Proyecto Estudio de Factibilidad Chimberos. Compañía Minera Mantos de Oro “La Coipa”. Ingeniero Mecánico para Ingeniería Conceptual.</w:t>
      </w: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Proyecto Expansión Planta San Fernando. Chile Tabacos. Ingeniero Mecánico para diseño accionamiento portón, HVAC para oficinas y bodegas. </w:t>
      </w: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proofErr w:type="spellStart"/>
      <w:r w:rsidRPr="00E0302E">
        <w:rPr>
          <w:rFonts w:ascii="Arial" w:hAnsi="Arial" w:cs="Arial"/>
          <w:sz w:val="22"/>
          <w:szCs w:val="22"/>
          <w:lang w:val="pt-BR"/>
        </w:rPr>
        <w:t>Proyecto</w:t>
      </w:r>
      <w:proofErr w:type="spellEnd"/>
      <w:r w:rsidRPr="00E0302E">
        <w:rPr>
          <w:rFonts w:ascii="Arial" w:hAnsi="Arial" w:cs="Arial"/>
          <w:sz w:val="22"/>
          <w:szCs w:val="22"/>
          <w:lang w:val="pt-BR"/>
        </w:rPr>
        <w:t xml:space="preserve"> </w:t>
      </w:r>
      <w:r w:rsidRPr="00E0302E">
        <w:rPr>
          <w:rFonts w:ascii="Arial" w:hAnsi="Arial" w:cs="Arial"/>
          <w:sz w:val="22"/>
          <w:szCs w:val="22"/>
          <w:lang w:val="pt-BR"/>
        </w:rPr>
        <w:tab/>
        <w:t xml:space="preserve">Terminal de Ácido Sulfúrico </w:t>
      </w:r>
      <w:proofErr w:type="spellStart"/>
      <w:r w:rsidRPr="00E0302E">
        <w:rPr>
          <w:rFonts w:ascii="Arial" w:hAnsi="Arial" w:cs="Arial"/>
          <w:sz w:val="22"/>
          <w:szCs w:val="22"/>
          <w:lang w:val="pt-BR"/>
        </w:rPr>
        <w:t>Barquito</w:t>
      </w:r>
      <w:proofErr w:type="spellEnd"/>
      <w:r w:rsidRPr="00E0302E">
        <w:rPr>
          <w:rFonts w:ascii="Arial" w:hAnsi="Arial" w:cs="Arial"/>
          <w:sz w:val="22"/>
          <w:szCs w:val="22"/>
          <w:lang w:val="pt-BR"/>
        </w:rPr>
        <w:t xml:space="preserve">. </w:t>
      </w:r>
      <w:r w:rsidRPr="00E0302E">
        <w:rPr>
          <w:rFonts w:ascii="Arial" w:hAnsi="Arial" w:cs="Arial"/>
          <w:sz w:val="22"/>
          <w:szCs w:val="22"/>
          <w:lang w:val="es-CL"/>
        </w:rPr>
        <w:t xml:space="preserve">Compañía Minera Manto Verde. Ingeniero Mecánico para Ingeniería de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Detallles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.</w:t>
      </w:r>
    </w:p>
    <w:p w:rsidR="00E0302E" w:rsidRPr="00E0302E" w:rsidRDefault="00E0302E" w:rsidP="001F7CA0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ab/>
      </w:r>
    </w:p>
    <w:p w:rsidR="00E0302E" w:rsidRPr="00E0302E" w:rsidRDefault="00E0302E" w:rsidP="00461707">
      <w:pPr>
        <w:pStyle w:val="Listaconvietas"/>
        <w:numPr>
          <w:ilvl w:val="0"/>
          <w:numId w:val="4"/>
        </w:numPr>
        <w:tabs>
          <w:tab w:val="clear" w:pos="720"/>
          <w:tab w:val="num" w:pos="0"/>
        </w:tabs>
        <w:ind w:hanging="360"/>
        <w:rPr>
          <w:rFonts w:cs="Arial"/>
          <w:b/>
          <w:sz w:val="22"/>
          <w:szCs w:val="22"/>
        </w:rPr>
      </w:pPr>
      <w:r w:rsidRPr="00E0302E">
        <w:rPr>
          <w:rFonts w:cs="Arial"/>
          <w:b/>
          <w:sz w:val="22"/>
          <w:szCs w:val="22"/>
        </w:rPr>
        <w:t xml:space="preserve">Vapor Industrial S.A. / Workshop at </w:t>
      </w:r>
      <w:proofErr w:type="spellStart"/>
      <w:r w:rsidRPr="00E0302E">
        <w:rPr>
          <w:rFonts w:cs="Arial"/>
          <w:b/>
          <w:sz w:val="22"/>
          <w:szCs w:val="22"/>
        </w:rPr>
        <w:t>Maipú</w:t>
      </w:r>
      <w:proofErr w:type="spellEnd"/>
      <w:r w:rsidRPr="00E0302E">
        <w:rPr>
          <w:rFonts w:cs="Arial"/>
          <w:b/>
          <w:sz w:val="22"/>
          <w:szCs w:val="22"/>
        </w:rPr>
        <w:t xml:space="preserve">  (1988-1989)</w:t>
      </w:r>
    </w:p>
    <w:p w:rsidR="00E0302E" w:rsidRPr="00E0302E" w:rsidRDefault="00E0302E" w:rsidP="005131FC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</w:p>
    <w:p w:rsidR="000B467E" w:rsidRDefault="00E0302E" w:rsidP="005131FC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Proyecto Rueda de Moldeo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Outokumpu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. 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- Chile, División Chuquicamata. Ingeniero de </w:t>
      </w:r>
    </w:p>
    <w:p w:rsidR="00E0302E" w:rsidRPr="00E0302E" w:rsidRDefault="00E0302E" w:rsidP="005131FC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>Proyecto encargado de fabricación, inspección, pre-armado y pruebas de funcionamiento.</w:t>
      </w:r>
    </w:p>
    <w:p w:rsidR="00E0302E" w:rsidRPr="00E0302E" w:rsidRDefault="00E0302E" w:rsidP="005131FC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5131FC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Proyectos Varios Estanques a Gas. 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Abastible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,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Codigas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 y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Lipigas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.  Diseño, fabricación e inspección de estanques.</w:t>
      </w:r>
    </w:p>
    <w:p w:rsidR="00E0302E" w:rsidRPr="00E0302E" w:rsidRDefault="00E0302E" w:rsidP="005131FC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5131FC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Proyectos Varios de Calderas.  Pesquera San Pedro, Pesquera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Guanaye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, Pesquera San José, 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Soprole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,  Cemento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Polpaico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,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Termofrío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, 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Climawest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 xml:space="preserve">,  Instituto de Salud Pública, 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Ballerina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, etc. Diseño, fabricación e inspección de calderas.</w:t>
      </w:r>
    </w:p>
    <w:p w:rsidR="00E0302E" w:rsidRPr="00E0302E" w:rsidRDefault="00E0302E" w:rsidP="005131FC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5131FC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lastRenderedPageBreak/>
        <w:t>Proyectos Varios de Barcos Pesqueros.  Astilleros del Pacifico.  Fabricación e inspección de barcos pesqueros.</w:t>
      </w:r>
    </w:p>
    <w:p w:rsidR="00E0302E" w:rsidRPr="00E0302E" w:rsidRDefault="00E0302E" w:rsidP="005131FC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5131FC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>Proyecto Pehuenche.  Endesa.  Fabricación e inspección de compuertas.</w:t>
      </w:r>
    </w:p>
    <w:p w:rsidR="00E0302E" w:rsidRPr="00E0302E" w:rsidRDefault="00E0302E" w:rsidP="005131FC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 </w:t>
      </w:r>
    </w:p>
    <w:p w:rsidR="00E0302E" w:rsidRPr="00E0302E" w:rsidRDefault="00E0302E" w:rsidP="00461707">
      <w:pPr>
        <w:pStyle w:val="Listaconvietas"/>
        <w:numPr>
          <w:ilvl w:val="0"/>
          <w:numId w:val="4"/>
        </w:numPr>
        <w:tabs>
          <w:tab w:val="clear" w:pos="720"/>
          <w:tab w:val="num" w:pos="0"/>
        </w:tabs>
        <w:ind w:hanging="360"/>
        <w:rPr>
          <w:rFonts w:cs="Arial"/>
          <w:b/>
          <w:sz w:val="22"/>
          <w:szCs w:val="22"/>
        </w:rPr>
      </w:pPr>
      <w:proofErr w:type="spellStart"/>
      <w:r w:rsidRPr="00E0302E">
        <w:rPr>
          <w:rFonts w:cs="Arial"/>
          <w:b/>
          <w:sz w:val="22"/>
          <w:szCs w:val="22"/>
        </w:rPr>
        <w:t>Socometal</w:t>
      </w:r>
      <w:proofErr w:type="spellEnd"/>
      <w:r w:rsidRPr="00E0302E">
        <w:rPr>
          <w:rFonts w:cs="Arial"/>
          <w:b/>
          <w:sz w:val="22"/>
          <w:szCs w:val="22"/>
        </w:rPr>
        <w:t xml:space="preserve"> Ltda. (1986-1987)</w:t>
      </w:r>
    </w:p>
    <w:p w:rsidR="00E0302E" w:rsidRPr="00E0302E" w:rsidRDefault="00E0302E" w:rsidP="00FA2476">
      <w:pPr>
        <w:pStyle w:val="Textopredeterminado"/>
        <w:spacing w:line="360" w:lineRule="auto"/>
        <w:ind w:left="360"/>
        <w:rPr>
          <w:rFonts w:ascii="Arial" w:hAnsi="Arial" w:cs="Arial"/>
          <w:b/>
          <w:sz w:val="22"/>
          <w:szCs w:val="22"/>
          <w:lang w:val="en-US"/>
        </w:rPr>
      </w:pPr>
    </w:p>
    <w:p w:rsidR="00E0302E" w:rsidRPr="00E0302E" w:rsidRDefault="00E0302E" w:rsidP="00FA2476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Proyecto Horno Flash. 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-Chile, División Chuquicamata. Ingeniero de Proyecto encargado de planificación de la producción, fabricación, inspección y coordinación.</w:t>
      </w:r>
    </w:p>
    <w:p w:rsidR="00E0302E" w:rsidRPr="00E0302E" w:rsidRDefault="00E0302E" w:rsidP="00FA2476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</w:p>
    <w:p w:rsidR="00E0302E" w:rsidRPr="00E0302E" w:rsidRDefault="00E0302E" w:rsidP="00FA2476">
      <w:pPr>
        <w:pStyle w:val="Textopredeterminado"/>
        <w:spacing w:line="360" w:lineRule="auto"/>
        <w:ind w:left="360"/>
        <w:rPr>
          <w:rFonts w:ascii="Arial" w:hAnsi="Arial" w:cs="Arial"/>
          <w:sz w:val="22"/>
          <w:szCs w:val="22"/>
          <w:lang w:val="es-CL"/>
        </w:rPr>
      </w:pPr>
      <w:r w:rsidRPr="00E0302E">
        <w:rPr>
          <w:rFonts w:ascii="Arial" w:hAnsi="Arial" w:cs="Arial"/>
          <w:sz w:val="22"/>
          <w:szCs w:val="22"/>
          <w:lang w:val="es-CL"/>
        </w:rPr>
        <w:t xml:space="preserve">Proyecto Ampliación Camas de Concentrado.  </w:t>
      </w:r>
      <w:proofErr w:type="spellStart"/>
      <w:r w:rsidRPr="00E0302E">
        <w:rPr>
          <w:rFonts w:ascii="Arial" w:hAnsi="Arial" w:cs="Arial"/>
          <w:sz w:val="22"/>
          <w:szCs w:val="22"/>
          <w:lang w:val="es-CL"/>
        </w:rPr>
        <w:t>Codelco</w:t>
      </w:r>
      <w:proofErr w:type="spellEnd"/>
      <w:r w:rsidRPr="00E0302E">
        <w:rPr>
          <w:rFonts w:ascii="Arial" w:hAnsi="Arial" w:cs="Arial"/>
          <w:sz w:val="22"/>
          <w:szCs w:val="22"/>
          <w:lang w:val="es-CL"/>
        </w:rPr>
        <w:t>-Chile, División Chuquicamata.  Ingeniero de Proyecto encargado de planificación de la producción, fabricación, inspección y coordinación.</w:t>
      </w:r>
    </w:p>
    <w:p w:rsidR="00E0302E" w:rsidRDefault="00E0302E">
      <w:pPr>
        <w:tabs>
          <w:tab w:val="left" w:pos="709"/>
          <w:tab w:val="left" w:pos="3828"/>
        </w:tabs>
        <w:spacing w:line="360" w:lineRule="auto"/>
        <w:rPr>
          <w:b/>
          <w:sz w:val="24"/>
          <w:u w:val="single"/>
          <w:lang w:val="es-ES"/>
        </w:rPr>
      </w:pPr>
    </w:p>
    <w:p w:rsidR="00DD1BC4" w:rsidRDefault="00DD1BC4" w:rsidP="000B467E">
      <w:pPr>
        <w:tabs>
          <w:tab w:val="left" w:pos="1875"/>
        </w:tabs>
        <w:spacing w:line="360" w:lineRule="auto"/>
        <w:rPr>
          <w:b/>
          <w:sz w:val="24"/>
          <w:u w:val="single"/>
          <w:lang w:val="es-ES"/>
        </w:rPr>
      </w:pPr>
    </w:p>
    <w:p w:rsidR="00DD1BC4" w:rsidRDefault="00DD1BC4" w:rsidP="00DD1BC4">
      <w:pPr>
        <w:tabs>
          <w:tab w:val="left" w:pos="709"/>
        </w:tabs>
        <w:spacing w:line="360" w:lineRule="auto"/>
        <w:rPr>
          <w:b/>
          <w:sz w:val="24"/>
          <w:u w:val="words"/>
          <w:lang w:val="es-ES"/>
        </w:rPr>
      </w:pPr>
      <w:r>
        <w:rPr>
          <w:b/>
          <w:sz w:val="24"/>
          <w:lang w:val="es-ES"/>
        </w:rPr>
        <w:t>V.-</w:t>
      </w:r>
      <w:r>
        <w:rPr>
          <w:b/>
          <w:sz w:val="24"/>
          <w:lang w:val="es-ES"/>
        </w:rPr>
        <w:tab/>
      </w:r>
      <w:r>
        <w:rPr>
          <w:b/>
          <w:sz w:val="24"/>
          <w:u w:val="single"/>
          <w:lang w:val="es-ES"/>
        </w:rPr>
        <w:t>PUBLICACIONES</w:t>
      </w:r>
    </w:p>
    <w:p w:rsidR="00DD1BC4" w:rsidRPr="00DD1BC4" w:rsidRDefault="00DD1BC4" w:rsidP="00DD1BC4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p w:rsidR="00DD1BC4" w:rsidRPr="00DD1BC4" w:rsidRDefault="00DD1BC4" w:rsidP="00043F44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DD1BC4">
        <w:rPr>
          <w:rFonts w:ascii="Arial" w:hAnsi="Arial" w:cs="Arial"/>
          <w:sz w:val="22"/>
          <w:szCs w:val="22"/>
          <w:lang w:val="es-CL"/>
        </w:rPr>
        <w:t>Diseño de estructuras metálicas sometidas a inestabilidad elástica, USACH, 1985</w:t>
      </w:r>
    </w:p>
    <w:p w:rsidR="00DD1BC4" w:rsidRPr="00DD1BC4" w:rsidRDefault="00DD1BC4" w:rsidP="00043F44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DD1BC4">
        <w:rPr>
          <w:rFonts w:ascii="Arial" w:hAnsi="Arial" w:cs="Arial"/>
          <w:sz w:val="22"/>
          <w:szCs w:val="22"/>
          <w:lang w:val="es-CL"/>
        </w:rPr>
        <w:t xml:space="preserve">Sistema motriz del molino bolas – Tipo </w:t>
      </w:r>
      <w:proofErr w:type="spellStart"/>
      <w:r w:rsidRPr="00DD1BC4">
        <w:rPr>
          <w:rFonts w:ascii="Arial" w:hAnsi="Arial" w:cs="Arial"/>
          <w:sz w:val="22"/>
          <w:szCs w:val="22"/>
          <w:lang w:val="es-CL"/>
        </w:rPr>
        <w:t>Gearless</w:t>
      </w:r>
      <w:proofErr w:type="spellEnd"/>
      <w:r w:rsidRPr="00DD1BC4">
        <w:rPr>
          <w:rFonts w:ascii="Arial" w:hAnsi="Arial" w:cs="Arial"/>
          <w:sz w:val="22"/>
          <w:szCs w:val="22"/>
          <w:lang w:val="es-CL"/>
        </w:rPr>
        <w:t xml:space="preserve"> v/s Piñón-Corona, </w:t>
      </w:r>
      <w:proofErr w:type="spellStart"/>
      <w:r w:rsidRPr="00DD1BC4">
        <w:rPr>
          <w:rFonts w:ascii="Arial" w:hAnsi="Arial" w:cs="Arial"/>
          <w:sz w:val="22"/>
          <w:szCs w:val="22"/>
          <w:lang w:val="es-CL"/>
        </w:rPr>
        <w:t>Fluor</w:t>
      </w:r>
      <w:proofErr w:type="spellEnd"/>
      <w:r w:rsidRPr="00DD1BC4">
        <w:rPr>
          <w:rFonts w:ascii="Arial" w:hAnsi="Arial" w:cs="Arial"/>
          <w:sz w:val="22"/>
          <w:szCs w:val="22"/>
          <w:lang w:val="es-CL"/>
        </w:rPr>
        <w:t>, 2014</w:t>
      </w:r>
    </w:p>
    <w:p w:rsidR="00DD1BC4" w:rsidRDefault="00DD1BC4" w:rsidP="00DD1BC4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p w:rsidR="00DD1BC4" w:rsidRDefault="00DD1BC4" w:rsidP="00DD1BC4">
      <w:pPr>
        <w:tabs>
          <w:tab w:val="left" w:pos="1875"/>
        </w:tabs>
        <w:spacing w:line="360" w:lineRule="auto"/>
        <w:rPr>
          <w:b/>
          <w:sz w:val="24"/>
          <w:u w:val="single"/>
          <w:lang w:val="es-ES"/>
        </w:rPr>
      </w:pPr>
    </w:p>
    <w:p w:rsidR="00DD1BC4" w:rsidRDefault="00DD1BC4" w:rsidP="00DD1BC4">
      <w:pPr>
        <w:tabs>
          <w:tab w:val="left" w:pos="709"/>
        </w:tabs>
        <w:spacing w:line="360" w:lineRule="auto"/>
        <w:rPr>
          <w:b/>
          <w:sz w:val="24"/>
          <w:u w:val="words"/>
          <w:lang w:val="es-ES"/>
        </w:rPr>
      </w:pPr>
      <w:r>
        <w:rPr>
          <w:b/>
          <w:sz w:val="24"/>
          <w:lang w:val="es-ES"/>
        </w:rPr>
        <w:t>V</w:t>
      </w:r>
      <w:r w:rsidR="00F36E17">
        <w:rPr>
          <w:b/>
          <w:sz w:val="24"/>
          <w:lang w:val="es-ES"/>
        </w:rPr>
        <w:t>I</w:t>
      </w:r>
      <w:r>
        <w:rPr>
          <w:b/>
          <w:sz w:val="24"/>
          <w:lang w:val="es-ES"/>
        </w:rPr>
        <w:t>.-</w:t>
      </w:r>
      <w:r>
        <w:rPr>
          <w:b/>
          <w:sz w:val="24"/>
          <w:lang w:val="es-ES"/>
        </w:rPr>
        <w:tab/>
      </w:r>
      <w:r>
        <w:rPr>
          <w:b/>
          <w:sz w:val="24"/>
          <w:u w:val="single"/>
          <w:lang w:val="es-ES"/>
        </w:rPr>
        <w:t>CONSULTORIAS Y SERVICIOS</w:t>
      </w:r>
    </w:p>
    <w:p w:rsidR="00DD1BC4" w:rsidRPr="00DD1BC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DD1BC4">
        <w:rPr>
          <w:rFonts w:cs="Arial"/>
          <w:sz w:val="22"/>
          <w:szCs w:val="22"/>
          <w:lang w:val="es-CL"/>
        </w:rPr>
        <w:t>Sistema HVAC para Edificios e Instalaciones (</w:t>
      </w:r>
      <w:proofErr w:type="spellStart"/>
      <w:r w:rsidRPr="00DD1BC4">
        <w:rPr>
          <w:rFonts w:cs="Arial"/>
          <w:sz w:val="22"/>
          <w:szCs w:val="22"/>
          <w:lang w:val="es-CL"/>
        </w:rPr>
        <w:t>Winterization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) en </w:t>
      </w:r>
      <w:proofErr w:type="spellStart"/>
      <w:r w:rsidRPr="00DD1BC4">
        <w:rPr>
          <w:rFonts w:cs="Arial"/>
          <w:sz w:val="22"/>
          <w:szCs w:val="22"/>
          <w:lang w:val="es-CL"/>
        </w:rPr>
        <w:t>Water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 Management, Pascua Lama Project.</w:t>
      </w:r>
    </w:p>
    <w:p w:rsidR="00DD1BC4" w:rsidRPr="00DD1BC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DD1BC4">
        <w:rPr>
          <w:rFonts w:cs="Arial"/>
          <w:sz w:val="22"/>
          <w:szCs w:val="22"/>
          <w:lang w:val="es-CL"/>
        </w:rPr>
        <w:t xml:space="preserve">Estudio Análisis Estructural Naves EW y </w:t>
      </w:r>
      <w:proofErr w:type="spellStart"/>
      <w:r w:rsidRPr="00DD1BC4">
        <w:rPr>
          <w:rFonts w:cs="Arial"/>
          <w:sz w:val="22"/>
          <w:szCs w:val="22"/>
          <w:lang w:val="es-CL"/>
        </w:rPr>
        <w:t>Truck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 Shop, Minera Quebrada Blanca.</w:t>
      </w:r>
    </w:p>
    <w:p w:rsidR="00DD1BC4" w:rsidRPr="00DD1BC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DD1BC4">
        <w:rPr>
          <w:rFonts w:cs="Arial"/>
          <w:sz w:val="22"/>
          <w:szCs w:val="22"/>
          <w:lang w:val="es-CL"/>
        </w:rPr>
        <w:t xml:space="preserve">Diseño Correa Transportadora de Lodos para Edificio Planta de Lodos en </w:t>
      </w:r>
      <w:proofErr w:type="spellStart"/>
      <w:r w:rsidRPr="00DD1BC4">
        <w:rPr>
          <w:rFonts w:cs="Arial"/>
          <w:sz w:val="22"/>
          <w:szCs w:val="22"/>
          <w:lang w:val="es-CL"/>
        </w:rPr>
        <w:t>Water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 Management, Proyecto Pascua Lama.</w:t>
      </w:r>
    </w:p>
    <w:p w:rsidR="00DD1BC4" w:rsidRPr="00DD1BC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DD1BC4">
        <w:rPr>
          <w:rFonts w:cs="Arial"/>
          <w:sz w:val="22"/>
          <w:szCs w:val="22"/>
          <w:lang w:val="es-CL"/>
        </w:rPr>
        <w:t xml:space="preserve">Informe revisión Sistema HVAC para Salas Eléctricas, </w:t>
      </w:r>
      <w:proofErr w:type="spellStart"/>
      <w:r w:rsidRPr="00DD1BC4">
        <w:rPr>
          <w:rFonts w:cs="Arial"/>
          <w:sz w:val="22"/>
          <w:szCs w:val="22"/>
          <w:lang w:val="es-CL"/>
        </w:rPr>
        <w:t>Expansion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 &amp; </w:t>
      </w:r>
      <w:proofErr w:type="spellStart"/>
      <w:r w:rsidRPr="00DD1BC4">
        <w:rPr>
          <w:rFonts w:cs="Arial"/>
          <w:sz w:val="22"/>
          <w:szCs w:val="22"/>
          <w:lang w:val="es-CL"/>
        </w:rPr>
        <w:t>Sustentaining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 Capital </w:t>
      </w:r>
      <w:proofErr w:type="spellStart"/>
      <w:r w:rsidRPr="00DD1BC4">
        <w:rPr>
          <w:rFonts w:cs="Arial"/>
          <w:sz w:val="22"/>
          <w:szCs w:val="22"/>
          <w:lang w:val="es-CL"/>
        </w:rPr>
        <w:t>Projects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 II, </w:t>
      </w:r>
      <w:proofErr w:type="spellStart"/>
      <w:r w:rsidRPr="00DD1BC4">
        <w:rPr>
          <w:rFonts w:cs="Arial"/>
          <w:sz w:val="22"/>
          <w:szCs w:val="22"/>
          <w:lang w:val="es-CL"/>
        </w:rPr>
        <w:t>Barrick</w:t>
      </w:r>
      <w:proofErr w:type="spellEnd"/>
      <w:r w:rsidRPr="00DD1BC4">
        <w:rPr>
          <w:rFonts w:cs="Arial"/>
          <w:sz w:val="22"/>
          <w:szCs w:val="22"/>
          <w:lang w:val="es-CL"/>
        </w:rPr>
        <w:t>.</w:t>
      </w:r>
    </w:p>
    <w:p w:rsidR="00DD1BC4" w:rsidRPr="00DD1BC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DD1BC4">
        <w:rPr>
          <w:rFonts w:cs="Arial"/>
          <w:sz w:val="22"/>
          <w:szCs w:val="22"/>
          <w:lang w:val="es-CL"/>
        </w:rPr>
        <w:t xml:space="preserve">Sistema HVAC para Edificio Planta de Lodos en </w:t>
      </w:r>
      <w:proofErr w:type="spellStart"/>
      <w:r w:rsidRPr="00DD1BC4">
        <w:rPr>
          <w:rFonts w:cs="Arial"/>
          <w:sz w:val="22"/>
          <w:szCs w:val="22"/>
          <w:lang w:val="es-CL"/>
        </w:rPr>
        <w:t>Water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 Management, Proyecto Pascua Lama.</w:t>
      </w:r>
    </w:p>
    <w:p w:rsidR="00DD1BC4" w:rsidRPr="00DD1BC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DD1BC4">
        <w:rPr>
          <w:rFonts w:cs="Arial"/>
          <w:sz w:val="22"/>
          <w:szCs w:val="22"/>
          <w:lang w:val="es-CL"/>
        </w:rPr>
        <w:t xml:space="preserve">Sistema HVAC Edificio Merrill </w:t>
      </w:r>
      <w:proofErr w:type="spellStart"/>
      <w:r w:rsidRPr="00DD1BC4">
        <w:rPr>
          <w:rFonts w:cs="Arial"/>
          <w:sz w:val="22"/>
          <w:szCs w:val="22"/>
          <w:lang w:val="es-CL"/>
        </w:rPr>
        <w:t>Crowe</w:t>
      </w:r>
      <w:proofErr w:type="spellEnd"/>
      <w:r w:rsidRPr="00DD1BC4">
        <w:rPr>
          <w:rFonts w:cs="Arial"/>
          <w:sz w:val="22"/>
          <w:szCs w:val="22"/>
          <w:lang w:val="es-CL"/>
        </w:rPr>
        <w:t>, Proyecto Pascua Lama.</w:t>
      </w:r>
    </w:p>
    <w:p w:rsidR="00DD1BC4" w:rsidRPr="00DD1BC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DD1BC4">
        <w:rPr>
          <w:rFonts w:cs="Arial"/>
          <w:sz w:val="22"/>
          <w:szCs w:val="22"/>
          <w:lang w:val="es-CL"/>
        </w:rPr>
        <w:t>Consultoría Sistema HVAC para Edificio Chancado Primario, Proyecto Pascua Lama.</w:t>
      </w:r>
    </w:p>
    <w:p w:rsidR="00DD1BC4" w:rsidRPr="00DD1BC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DD1BC4">
        <w:rPr>
          <w:rFonts w:cs="Arial"/>
          <w:sz w:val="22"/>
          <w:szCs w:val="22"/>
          <w:lang w:val="es-CL"/>
        </w:rPr>
        <w:t>Desarrollo de Definiciones de Ejecución de Línea Base para Minería y Metales.</w:t>
      </w:r>
    </w:p>
    <w:p w:rsidR="00DD1BC4" w:rsidRPr="00DD1BC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DD1BC4">
        <w:rPr>
          <w:rFonts w:cs="Arial"/>
          <w:sz w:val="22"/>
          <w:szCs w:val="22"/>
          <w:lang w:val="es-CL"/>
        </w:rPr>
        <w:t xml:space="preserve">Consultoría Control de Polvo para Proyecto Sierra Gorda en áreas de </w:t>
      </w:r>
      <w:proofErr w:type="spellStart"/>
      <w:r w:rsidRPr="00DD1BC4">
        <w:rPr>
          <w:rFonts w:cs="Arial"/>
          <w:sz w:val="22"/>
          <w:szCs w:val="22"/>
          <w:lang w:val="es-CL"/>
        </w:rPr>
        <w:t>Flitrado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 y Concentrado de Cobre.</w:t>
      </w:r>
    </w:p>
    <w:p w:rsidR="00DD1BC4" w:rsidRPr="00DD1BC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DD1BC4">
        <w:rPr>
          <w:rFonts w:cs="Arial"/>
          <w:sz w:val="22"/>
          <w:szCs w:val="22"/>
          <w:lang w:val="es-CL"/>
        </w:rPr>
        <w:lastRenderedPageBreak/>
        <w:t xml:space="preserve">Auditorías Disciplina Mecánica y Manejo de Materiales, Peer </w:t>
      </w:r>
      <w:proofErr w:type="spellStart"/>
      <w:r w:rsidRPr="00DD1BC4">
        <w:rPr>
          <w:rFonts w:cs="Arial"/>
          <w:sz w:val="22"/>
          <w:szCs w:val="22"/>
          <w:lang w:val="es-CL"/>
        </w:rPr>
        <w:t>Review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 para </w:t>
      </w:r>
      <w:proofErr w:type="spellStart"/>
      <w:r w:rsidRPr="00DD1BC4">
        <w:rPr>
          <w:rFonts w:cs="Arial"/>
          <w:sz w:val="22"/>
          <w:szCs w:val="22"/>
          <w:lang w:val="es-CL"/>
        </w:rPr>
        <w:t>Fluor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: Proyecto Cerro </w:t>
      </w:r>
      <w:proofErr w:type="spellStart"/>
      <w:r w:rsidRPr="00DD1BC4">
        <w:rPr>
          <w:rFonts w:cs="Arial"/>
          <w:sz w:val="22"/>
          <w:szCs w:val="22"/>
          <w:lang w:val="es-CL"/>
        </w:rPr>
        <w:t>Casale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, Proyecto Sierra Gorda, Proyecto Conga, Proyectos </w:t>
      </w:r>
      <w:proofErr w:type="spellStart"/>
      <w:r w:rsidRPr="00DD1BC4">
        <w:rPr>
          <w:rFonts w:cs="Arial"/>
          <w:sz w:val="22"/>
          <w:szCs w:val="22"/>
          <w:lang w:val="es-CL"/>
        </w:rPr>
        <w:t>Barrick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, Proyecto Caserones, Proyecto Fruta del Norte, </w:t>
      </w:r>
      <w:proofErr w:type="spellStart"/>
      <w:r w:rsidRPr="00DD1BC4">
        <w:rPr>
          <w:rFonts w:cs="Arial"/>
          <w:sz w:val="22"/>
          <w:szCs w:val="22"/>
          <w:lang w:val="es-CL"/>
        </w:rPr>
        <w:t>Quellaveco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, Pascua </w:t>
      </w:r>
      <w:proofErr w:type="spellStart"/>
      <w:r w:rsidRPr="00DD1BC4">
        <w:rPr>
          <w:rFonts w:cs="Arial"/>
          <w:sz w:val="22"/>
          <w:szCs w:val="22"/>
          <w:lang w:val="es-CL"/>
        </w:rPr>
        <w:t>Water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 Management, Pascua-Lama, Flotación de Escorias para Chagres El Soldado, Proyectos </w:t>
      </w:r>
      <w:proofErr w:type="spellStart"/>
      <w:r w:rsidRPr="00DD1BC4">
        <w:rPr>
          <w:rFonts w:cs="Arial"/>
          <w:sz w:val="22"/>
          <w:szCs w:val="22"/>
          <w:lang w:val="es-CL"/>
        </w:rPr>
        <w:t>SiB</w:t>
      </w:r>
      <w:proofErr w:type="spellEnd"/>
      <w:r w:rsidRPr="00DD1BC4">
        <w:rPr>
          <w:rFonts w:cs="Arial"/>
          <w:sz w:val="22"/>
          <w:szCs w:val="22"/>
          <w:lang w:val="es-CL"/>
        </w:rPr>
        <w:t xml:space="preserve"> para Anglo American.</w:t>
      </w:r>
    </w:p>
    <w:p w:rsidR="00DD1BC4" w:rsidRPr="00DD1BC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DD1BC4">
        <w:rPr>
          <w:rFonts w:cs="Arial"/>
          <w:sz w:val="22"/>
          <w:szCs w:val="22"/>
          <w:lang w:val="es-CL"/>
        </w:rPr>
        <w:t xml:space="preserve">Estimación de propuestas para disciplinas Mecánica y Manejo de Materiales (entregables y estimación de horas) para </w:t>
      </w:r>
      <w:proofErr w:type="spellStart"/>
      <w:r w:rsidRPr="00DD1BC4">
        <w:rPr>
          <w:rFonts w:cs="Arial"/>
          <w:sz w:val="22"/>
          <w:szCs w:val="22"/>
          <w:lang w:val="es-CL"/>
        </w:rPr>
        <w:t>Fluor</w:t>
      </w:r>
      <w:proofErr w:type="spellEnd"/>
      <w:r w:rsidRPr="00DD1BC4">
        <w:rPr>
          <w:rFonts w:cs="Arial"/>
          <w:sz w:val="22"/>
          <w:szCs w:val="22"/>
          <w:lang w:val="es-CL"/>
        </w:rPr>
        <w:t>.</w:t>
      </w:r>
    </w:p>
    <w:p w:rsidR="00DD1BC4" w:rsidRPr="00603B5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603B54">
        <w:rPr>
          <w:rFonts w:cs="Arial"/>
          <w:sz w:val="22"/>
          <w:szCs w:val="22"/>
          <w:lang w:val="es-CL"/>
        </w:rPr>
        <w:t xml:space="preserve">Proyecto Lixiviación de </w:t>
      </w:r>
      <w:proofErr w:type="spellStart"/>
      <w:r w:rsidRPr="00603B54">
        <w:rPr>
          <w:rFonts w:cs="Arial"/>
          <w:sz w:val="22"/>
          <w:szCs w:val="22"/>
          <w:lang w:val="es-CL"/>
        </w:rPr>
        <w:t>Oxidos</w:t>
      </w:r>
      <w:proofErr w:type="spellEnd"/>
      <w:r w:rsidRPr="00603B54">
        <w:rPr>
          <w:rFonts w:cs="Arial"/>
          <w:sz w:val="22"/>
          <w:szCs w:val="22"/>
          <w:lang w:val="es-CL"/>
        </w:rPr>
        <w:t xml:space="preserve">.  </w:t>
      </w:r>
      <w:proofErr w:type="spellStart"/>
      <w:r w:rsidRPr="00603B54">
        <w:rPr>
          <w:rFonts w:cs="Arial"/>
          <w:sz w:val="22"/>
          <w:szCs w:val="22"/>
          <w:lang w:val="es-CL"/>
        </w:rPr>
        <w:t>Codelco</w:t>
      </w:r>
      <w:proofErr w:type="spellEnd"/>
      <w:r w:rsidRPr="00603B54">
        <w:rPr>
          <w:rFonts w:cs="Arial"/>
          <w:sz w:val="22"/>
          <w:szCs w:val="22"/>
          <w:lang w:val="es-CL"/>
        </w:rPr>
        <w:t>-Chile, División El Salvador. Planos de fabricación y montaje para chutes, calderería y elementos mecánicos.</w:t>
      </w:r>
    </w:p>
    <w:p w:rsidR="00DD1BC4" w:rsidRPr="00603B5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603B54">
        <w:rPr>
          <w:rFonts w:cs="Arial"/>
          <w:sz w:val="22"/>
          <w:szCs w:val="22"/>
          <w:lang w:val="es-CL"/>
        </w:rPr>
        <w:t xml:space="preserve">Proyectos Varios Compuertas para agua -  EMOS S.A.  Diseño de compuertas para plantas </w:t>
      </w:r>
      <w:proofErr w:type="spellStart"/>
      <w:r w:rsidRPr="00603B54">
        <w:rPr>
          <w:rFonts w:cs="Arial"/>
          <w:sz w:val="22"/>
          <w:szCs w:val="22"/>
          <w:lang w:val="es-CL"/>
        </w:rPr>
        <w:t>desarenadoras</w:t>
      </w:r>
      <w:proofErr w:type="spellEnd"/>
      <w:r w:rsidRPr="00603B54">
        <w:rPr>
          <w:rFonts w:cs="Arial"/>
          <w:sz w:val="22"/>
          <w:szCs w:val="22"/>
          <w:lang w:val="es-CL"/>
        </w:rPr>
        <w:t>.</w:t>
      </w:r>
    </w:p>
    <w:p w:rsidR="00DD1BC4" w:rsidRPr="00603B5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proofErr w:type="spellStart"/>
      <w:r w:rsidRPr="00603B54">
        <w:rPr>
          <w:rFonts w:cs="Arial"/>
          <w:sz w:val="22"/>
          <w:szCs w:val="22"/>
        </w:rPr>
        <w:t>Zaldívar</w:t>
      </w:r>
      <w:proofErr w:type="spellEnd"/>
      <w:r w:rsidRPr="00603B54">
        <w:rPr>
          <w:rFonts w:cs="Arial"/>
          <w:sz w:val="22"/>
          <w:szCs w:val="22"/>
        </w:rPr>
        <w:t xml:space="preserve"> Project.  </w:t>
      </w:r>
      <w:proofErr w:type="spellStart"/>
      <w:r w:rsidRPr="00603B54">
        <w:rPr>
          <w:rFonts w:cs="Arial"/>
          <w:sz w:val="22"/>
          <w:szCs w:val="22"/>
        </w:rPr>
        <w:t>Outokumpu</w:t>
      </w:r>
      <w:proofErr w:type="spellEnd"/>
      <w:r w:rsidRPr="00603B54">
        <w:rPr>
          <w:rFonts w:cs="Arial"/>
          <w:sz w:val="22"/>
          <w:szCs w:val="22"/>
        </w:rPr>
        <w:t xml:space="preserve">/Placer Dome.  </w:t>
      </w:r>
      <w:r w:rsidRPr="00603B54">
        <w:rPr>
          <w:rFonts w:cs="Arial"/>
          <w:sz w:val="22"/>
          <w:szCs w:val="22"/>
          <w:lang w:val="es-CL"/>
        </w:rPr>
        <w:t>Planos de fabricación de chutes.</w:t>
      </w:r>
    </w:p>
    <w:p w:rsidR="00DD1BC4" w:rsidRPr="00603B54" w:rsidRDefault="00DD1BC4" w:rsidP="00461707">
      <w:pPr>
        <w:pStyle w:val="Listaconvietas"/>
        <w:numPr>
          <w:ilvl w:val="0"/>
          <w:numId w:val="4"/>
        </w:numPr>
        <w:tabs>
          <w:tab w:val="clear" w:pos="720"/>
          <w:tab w:val="num" w:pos="360"/>
        </w:tabs>
        <w:ind w:left="720" w:hanging="360"/>
        <w:rPr>
          <w:rFonts w:cs="Arial"/>
          <w:sz w:val="22"/>
          <w:szCs w:val="22"/>
          <w:lang w:val="es-CL"/>
        </w:rPr>
      </w:pPr>
      <w:r w:rsidRPr="00603B54">
        <w:rPr>
          <w:rFonts w:cs="Arial"/>
          <w:sz w:val="22"/>
          <w:szCs w:val="22"/>
          <w:lang w:val="es-CL"/>
        </w:rPr>
        <w:t>Proyecto Oxido.  Minera Escondida.  Planos de fabricación y montaje para chutes, calderería y elementos mecánicos.</w:t>
      </w:r>
    </w:p>
    <w:p w:rsidR="00DD1BC4" w:rsidRPr="00603B54" w:rsidRDefault="00DD1BC4" w:rsidP="00DD1BC4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p w:rsidR="00DD1BC4" w:rsidRDefault="00DD1BC4" w:rsidP="00DD1BC4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p w:rsidR="0009248E" w:rsidRDefault="0009248E" w:rsidP="0009248E">
      <w:pPr>
        <w:tabs>
          <w:tab w:val="left" w:pos="709"/>
        </w:tabs>
        <w:spacing w:line="360" w:lineRule="auto"/>
        <w:rPr>
          <w:b/>
          <w:sz w:val="24"/>
          <w:u w:val="words"/>
          <w:lang w:val="es-ES"/>
        </w:rPr>
      </w:pPr>
      <w:r>
        <w:rPr>
          <w:b/>
          <w:sz w:val="24"/>
          <w:lang w:val="es-ES"/>
        </w:rPr>
        <w:t>VI</w:t>
      </w:r>
      <w:r w:rsidR="00F36E17">
        <w:rPr>
          <w:b/>
          <w:sz w:val="24"/>
          <w:lang w:val="es-ES"/>
        </w:rPr>
        <w:t>I</w:t>
      </w:r>
      <w:r>
        <w:rPr>
          <w:b/>
          <w:sz w:val="24"/>
          <w:lang w:val="es-ES"/>
        </w:rPr>
        <w:t>.-</w:t>
      </w:r>
      <w:r>
        <w:rPr>
          <w:b/>
          <w:sz w:val="24"/>
          <w:lang w:val="es-ES"/>
        </w:rPr>
        <w:tab/>
      </w:r>
      <w:r>
        <w:rPr>
          <w:b/>
          <w:sz w:val="24"/>
          <w:u w:val="single"/>
          <w:lang w:val="es-ES"/>
        </w:rPr>
        <w:t>CURSOS Y SEMINARIOS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09248E">
        <w:rPr>
          <w:rFonts w:ascii="Arial" w:hAnsi="Arial" w:cs="Arial"/>
          <w:sz w:val="22"/>
          <w:szCs w:val="22"/>
          <w:lang w:val="es-CL"/>
        </w:rPr>
        <w:t>Liderazgo 2007 DUOC UC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>Project Management PM 101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 xml:space="preserve">Ingles </w:t>
      </w:r>
      <w:proofErr w:type="spellStart"/>
      <w:r w:rsidRPr="0009248E">
        <w:rPr>
          <w:rFonts w:ascii="Arial" w:hAnsi="Arial" w:cs="Arial"/>
          <w:sz w:val="22"/>
          <w:szCs w:val="22"/>
          <w:lang w:val="en-US"/>
        </w:rPr>
        <w:t>Instituto</w:t>
      </w:r>
      <w:proofErr w:type="spellEnd"/>
      <w:r w:rsidRPr="0009248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9248E">
        <w:rPr>
          <w:rFonts w:ascii="Arial" w:hAnsi="Arial" w:cs="Arial"/>
          <w:sz w:val="22"/>
          <w:szCs w:val="22"/>
          <w:lang w:val="en-US"/>
        </w:rPr>
        <w:t>Chileno</w:t>
      </w:r>
      <w:proofErr w:type="spellEnd"/>
      <w:r w:rsidRPr="0009248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9248E">
        <w:rPr>
          <w:rFonts w:ascii="Arial" w:hAnsi="Arial" w:cs="Arial"/>
          <w:sz w:val="22"/>
          <w:szCs w:val="22"/>
          <w:lang w:val="en-US"/>
        </w:rPr>
        <w:t>Norteamericano</w:t>
      </w:r>
      <w:proofErr w:type="spellEnd"/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>Project Scope Definition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smartTag w:uri="urn:schemas-microsoft-com:office:smarttags" w:element="stockticker">
        <w:r w:rsidRPr="0009248E">
          <w:rPr>
            <w:rFonts w:ascii="Arial" w:hAnsi="Arial" w:cs="Arial"/>
            <w:sz w:val="22"/>
            <w:szCs w:val="22"/>
            <w:lang w:val="en-US"/>
          </w:rPr>
          <w:t>ENG</w:t>
        </w:r>
      </w:smartTag>
      <w:r w:rsidRPr="0009248E">
        <w:rPr>
          <w:rFonts w:ascii="Arial" w:hAnsi="Arial" w:cs="Arial"/>
          <w:sz w:val="22"/>
          <w:szCs w:val="22"/>
          <w:lang w:val="en-US"/>
        </w:rPr>
        <w:t xml:space="preserve">200 Lead Engineer Training 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 xml:space="preserve">PE100 Project Execution Team Roles and Responsibilities 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 xml:space="preserve">PE101 Baseline Centric SM Execution 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 xml:space="preserve">PE105 Change Management – Delivering to the Baseline 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 xml:space="preserve">PE150 Project Management Essentials for Discipline Leads 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proofErr w:type="gramStart"/>
      <w:r w:rsidRPr="0009248E">
        <w:rPr>
          <w:rFonts w:ascii="Arial" w:hAnsi="Arial" w:cs="Arial"/>
          <w:sz w:val="22"/>
          <w:szCs w:val="22"/>
          <w:lang w:val="en-US"/>
        </w:rPr>
        <w:t xml:space="preserve">Course on </w:t>
      </w:r>
      <w:proofErr w:type="spellStart"/>
      <w:r w:rsidRPr="0009248E">
        <w:rPr>
          <w:rFonts w:ascii="Arial" w:hAnsi="Arial" w:cs="Arial"/>
          <w:sz w:val="22"/>
          <w:szCs w:val="22"/>
          <w:lang w:val="en-US"/>
        </w:rPr>
        <w:t>Beltstat</w:t>
      </w:r>
      <w:proofErr w:type="spellEnd"/>
      <w:r w:rsidRPr="0009248E">
        <w:rPr>
          <w:rFonts w:ascii="Arial" w:hAnsi="Arial" w:cs="Arial"/>
          <w:sz w:val="22"/>
          <w:szCs w:val="22"/>
          <w:lang w:val="en-US"/>
        </w:rPr>
        <w:t xml:space="preserve"> Conveyor Design software.</w:t>
      </w:r>
      <w:proofErr w:type="gramEnd"/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proofErr w:type="gramStart"/>
      <w:r w:rsidRPr="0009248E">
        <w:rPr>
          <w:rFonts w:ascii="Arial" w:hAnsi="Arial" w:cs="Arial"/>
          <w:sz w:val="22"/>
          <w:szCs w:val="22"/>
          <w:lang w:val="en-US"/>
        </w:rPr>
        <w:t>Course on Pro-Belt conveyor Design software.</w:t>
      </w:r>
      <w:proofErr w:type="gramEnd"/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proofErr w:type="gramStart"/>
      <w:r w:rsidRPr="0009248E">
        <w:rPr>
          <w:rFonts w:ascii="Arial" w:hAnsi="Arial" w:cs="Arial"/>
          <w:sz w:val="22"/>
          <w:szCs w:val="22"/>
          <w:lang w:val="en-US"/>
        </w:rPr>
        <w:t>CM 152 Team Contract Management</w:t>
      </w:r>
      <w:proofErr w:type="gramEnd"/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smartTag w:uri="urn:schemas-microsoft-com:office:smarttags" w:element="stockticker">
        <w:r w:rsidRPr="0009248E">
          <w:rPr>
            <w:rFonts w:ascii="Arial" w:hAnsi="Arial" w:cs="Arial"/>
            <w:sz w:val="22"/>
            <w:szCs w:val="22"/>
            <w:lang w:val="en-US"/>
          </w:rPr>
          <w:t>ENG</w:t>
        </w:r>
      </w:smartTag>
      <w:r w:rsidRPr="0009248E">
        <w:rPr>
          <w:rFonts w:ascii="Arial" w:hAnsi="Arial" w:cs="Arial"/>
          <w:sz w:val="22"/>
          <w:szCs w:val="22"/>
          <w:lang w:val="en-US"/>
        </w:rPr>
        <w:t xml:space="preserve"> 100 </w:t>
      </w:r>
      <w:proofErr w:type="gramStart"/>
      <w:r w:rsidRPr="0009248E">
        <w:rPr>
          <w:rFonts w:ascii="Arial" w:hAnsi="Arial" w:cs="Arial"/>
          <w:sz w:val="22"/>
          <w:szCs w:val="22"/>
          <w:lang w:val="en-US"/>
        </w:rPr>
        <w:t>Cost</w:t>
      </w:r>
      <w:proofErr w:type="gramEnd"/>
      <w:r w:rsidRPr="0009248E">
        <w:rPr>
          <w:rFonts w:ascii="Arial" w:hAnsi="Arial" w:cs="Arial"/>
          <w:sz w:val="22"/>
          <w:szCs w:val="22"/>
          <w:lang w:val="en-US"/>
        </w:rPr>
        <w:t xml:space="preserve"> Competitive Engineering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proofErr w:type="gramStart"/>
      <w:smartTag w:uri="urn:schemas-microsoft-com:office:smarttags" w:element="stockticker">
        <w:r w:rsidRPr="0009248E">
          <w:rPr>
            <w:rFonts w:ascii="Arial" w:hAnsi="Arial" w:cs="Arial"/>
            <w:sz w:val="22"/>
            <w:szCs w:val="22"/>
            <w:lang w:val="en-US"/>
          </w:rPr>
          <w:t>ENG</w:t>
        </w:r>
      </w:smartTag>
      <w:r w:rsidRPr="0009248E">
        <w:rPr>
          <w:rFonts w:ascii="Arial" w:hAnsi="Arial" w:cs="Arial"/>
          <w:sz w:val="22"/>
          <w:szCs w:val="22"/>
          <w:lang w:val="en-US"/>
        </w:rPr>
        <w:t xml:space="preserve"> 110 Management of Materials – Engineering Responsibilities</w:t>
      </w:r>
      <w:proofErr w:type="gramEnd"/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 xml:space="preserve">MGMT_07_a01 </w:t>
      </w:r>
      <w:proofErr w:type="gramStart"/>
      <w:r w:rsidRPr="0009248E">
        <w:rPr>
          <w:rFonts w:ascii="Arial" w:hAnsi="Arial" w:cs="Arial"/>
          <w:sz w:val="22"/>
          <w:szCs w:val="22"/>
          <w:lang w:val="en-US"/>
        </w:rPr>
        <w:t>The</w:t>
      </w:r>
      <w:proofErr w:type="gramEnd"/>
      <w:r w:rsidRPr="0009248E">
        <w:rPr>
          <w:rFonts w:ascii="Arial" w:hAnsi="Arial" w:cs="Arial"/>
          <w:sz w:val="22"/>
          <w:szCs w:val="22"/>
          <w:lang w:val="en-US"/>
        </w:rPr>
        <w:t xml:space="preserve"> Basis of Delegation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smartTag w:uri="urn:schemas-microsoft-com:office:smarttags" w:element="stockticker">
        <w:r w:rsidRPr="0009248E">
          <w:rPr>
            <w:rFonts w:ascii="Arial" w:hAnsi="Arial" w:cs="Arial"/>
            <w:sz w:val="22"/>
            <w:szCs w:val="22"/>
            <w:lang w:val="en-US"/>
          </w:rPr>
          <w:t>COMM</w:t>
        </w:r>
      </w:smartTag>
      <w:r w:rsidRPr="0009248E">
        <w:rPr>
          <w:rFonts w:ascii="Arial" w:hAnsi="Arial" w:cs="Arial"/>
          <w:sz w:val="22"/>
          <w:szCs w:val="22"/>
          <w:lang w:val="en-US"/>
        </w:rPr>
        <w:t>_04_a01 Difficult People in the Workplace Environment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>HR0145 Management Skills for the Diverse Work Force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>DV0142 Defining Global Workforce Diversity and Inclusion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>ZZDV0141 Business Case-Global Workforce Diversity / Inclusion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smartTag w:uri="urn:schemas-microsoft-com:office:smarttags" w:element="stockticker">
        <w:r w:rsidRPr="0009248E">
          <w:rPr>
            <w:rFonts w:ascii="Arial" w:hAnsi="Arial" w:cs="Arial"/>
            <w:sz w:val="22"/>
            <w:szCs w:val="22"/>
            <w:lang w:val="en-US"/>
          </w:rPr>
          <w:t>COMM</w:t>
        </w:r>
      </w:smartTag>
      <w:r w:rsidRPr="0009248E">
        <w:rPr>
          <w:rFonts w:ascii="Arial" w:hAnsi="Arial" w:cs="Arial"/>
          <w:sz w:val="22"/>
          <w:szCs w:val="22"/>
          <w:lang w:val="en-US"/>
        </w:rPr>
        <w:t>_23_a01 Working with Difficult People: Identifying Difficult People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09248E">
        <w:rPr>
          <w:rFonts w:ascii="Arial" w:hAnsi="Arial" w:cs="Arial"/>
          <w:sz w:val="22"/>
          <w:szCs w:val="22"/>
          <w:lang w:val="es-CL"/>
        </w:rPr>
        <w:t xml:space="preserve">TEAM_02_a04 </w:t>
      </w:r>
      <w:proofErr w:type="spellStart"/>
      <w:r w:rsidRPr="0009248E">
        <w:rPr>
          <w:rFonts w:ascii="Arial" w:hAnsi="Arial" w:cs="Arial"/>
          <w:sz w:val="22"/>
          <w:szCs w:val="22"/>
          <w:lang w:val="es-CL"/>
        </w:rPr>
        <w:t>Effective</w:t>
      </w:r>
      <w:proofErr w:type="spellEnd"/>
      <w:r w:rsidRPr="0009248E">
        <w:rPr>
          <w:rFonts w:ascii="Arial" w:hAnsi="Arial" w:cs="Arial"/>
          <w:sz w:val="22"/>
          <w:szCs w:val="22"/>
          <w:lang w:val="es-CL"/>
        </w:rPr>
        <w:t xml:space="preserve"> </w:t>
      </w:r>
      <w:proofErr w:type="spellStart"/>
      <w:r w:rsidRPr="0009248E">
        <w:rPr>
          <w:rFonts w:ascii="Arial" w:hAnsi="Arial" w:cs="Arial"/>
          <w:sz w:val="22"/>
          <w:szCs w:val="22"/>
          <w:lang w:val="es-CL"/>
        </w:rPr>
        <w:t>Team</w:t>
      </w:r>
      <w:proofErr w:type="spellEnd"/>
      <w:r w:rsidRPr="0009248E">
        <w:rPr>
          <w:rFonts w:ascii="Arial" w:hAnsi="Arial" w:cs="Arial"/>
          <w:sz w:val="22"/>
          <w:szCs w:val="22"/>
          <w:lang w:val="es-CL"/>
        </w:rPr>
        <w:t xml:space="preserve"> </w:t>
      </w:r>
      <w:proofErr w:type="spellStart"/>
      <w:r w:rsidRPr="0009248E">
        <w:rPr>
          <w:rFonts w:ascii="Arial" w:hAnsi="Arial" w:cs="Arial"/>
          <w:sz w:val="22"/>
          <w:szCs w:val="22"/>
          <w:lang w:val="es-CL"/>
        </w:rPr>
        <w:t>Communication</w:t>
      </w:r>
      <w:proofErr w:type="spellEnd"/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09248E">
        <w:rPr>
          <w:rFonts w:ascii="Arial" w:hAnsi="Arial" w:cs="Arial"/>
          <w:sz w:val="22"/>
          <w:szCs w:val="22"/>
          <w:lang w:val="es-CL"/>
        </w:rPr>
        <w:lastRenderedPageBreak/>
        <w:t>Seminario Manejo y Almacenamiento y Transporte Neumático de Materiales Sólidos a Granel (</w:t>
      </w:r>
      <w:proofErr w:type="spellStart"/>
      <w:r w:rsidRPr="0009248E">
        <w:rPr>
          <w:rFonts w:ascii="Arial" w:hAnsi="Arial" w:cs="Arial"/>
          <w:sz w:val="22"/>
          <w:szCs w:val="22"/>
          <w:lang w:val="es-CL"/>
        </w:rPr>
        <w:t>Jenike</w:t>
      </w:r>
      <w:proofErr w:type="spellEnd"/>
      <w:r w:rsidRPr="0009248E">
        <w:rPr>
          <w:rFonts w:ascii="Arial" w:hAnsi="Arial" w:cs="Arial"/>
          <w:sz w:val="22"/>
          <w:szCs w:val="22"/>
          <w:lang w:val="es-CL"/>
        </w:rPr>
        <w:t xml:space="preserve"> and </w:t>
      </w:r>
      <w:proofErr w:type="spellStart"/>
      <w:r w:rsidRPr="0009248E">
        <w:rPr>
          <w:rFonts w:ascii="Arial" w:hAnsi="Arial" w:cs="Arial"/>
          <w:sz w:val="22"/>
          <w:szCs w:val="22"/>
          <w:lang w:val="es-CL"/>
        </w:rPr>
        <w:t>Johanson</w:t>
      </w:r>
      <w:proofErr w:type="spellEnd"/>
      <w:r w:rsidRPr="0009248E">
        <w:rPr>
          <w:rFonts w:ascii="Arial" w:hAnsi="Arial" w:cs="Arial"/>
          <w:sz w:val="22"/>
          <w:szCs w:val="22"/>
          <w:lang w:val="es-CL"/>
        </w:rPr>
        <w:t>)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09248E">
        <w:rPr>
          <w:rFonts w:ascii="Arial" w:hAnsi="Arial" w:cs="Arial"/>
          <w:sz w:val="22"/>
          <w:szCs w:val="22"/>
          <w:lang w:val="es-CL"/>
        </w:rPr>
        <w:t>Alcance de un Contrato de Trabajo (</w:t>
      </w:r>
      <w:proofErr w:type="spellStart"/>
      <w:r w:rsidRPr="0009248E">
        <w:rPr>
          <w:rFonts w:ascii="Arial" w:hAnsi="Arial" w:cs="Arial"/>
          <w:sz w:val="22"/>
          <w:szCs w:val="22"/>
          <w:lang w:val="es-CL"/>
        </w:rPr>
        <w:t>Scope</w:t>
      </w:r>
      <w:proofErr w:type="spellEnd"/>
      <w:r w:rsidRPr="0009248E">
        <w:rPr>
          <w:rFonts w:ascii="Arial" w:hAnsi="Arial" w:cs="Arial"/>
          <w:sz w:val="22"/>
          <w:szCs w:val="22"/>
          <w:lang w:val="es-CL"/>
        </w:rPr>
        <w:t xml:space="preserve"> of </w:t>
      </w:r>
      <w:proofErr w:type="spellStart"/>
      <w:r w:rsidRPr="0009248E">
        <w:rPr>
          <w:rFonts w:ascii="Arial" w:hAnsi="Arial" w:cs="Arial"/>
          <w:sz w:val="22"/>
          <w:szCs w:val="22"/>
          <w:lang w:val="es-CL"/>
        </w:rPr>
        <w:t>work</w:t>
      </w:r>
      <w:proofErr w:type="spellEnd"/>
      <w:r w:rsidRPr="0009248E">
        <w:rPr>
          <w:rFonts w:ascii="Arial" w:hAnsi="Arial" w:cs="Arial"/>
          <w:sz w:val="22"/>
          <w:szCs w:val="22"/>
          <w:lang w:val="es-CL"/>
        </w:rPr>
        <w:t>)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09248E">
        <w:rPr>
          <w:rFonts w:ascii="Arial" w:hAnsi="Arial" w:cs="Arial"/>
          <w:sz w:val="22"/>
          <w:szCs w:val="22"/>
          <w:lang w:val="es-CL"/>
        </w:rPr>
        <w:t xml:space="preserve">CST 158 </w:t>
      </w:r>
      <w:proofErr w:type="spellStart"/>
      <w:r w:rsidRPr="0009248E">
        <w:rPr>
          <w:rFonts w:ascii="Arial" w:hAnsi="Arial" w:cs="Arial"/>
          <w:sz w:val="22"/>
          <w:szCs w:val="22"/>
          <w:lang w:val="es-CL"/>
        </w:rPr>
        <w:t>Constructability</w:t>
      </w:r>
      <w:proofErr w:type="spellEnd"/>
      <w:r w:rsidRPr="0009248E">
        <w:rPr>
          <w:rFonts w:ascii="Arial" w:hAnsi="Arial" w:cs="Arial"/>
          <w:sz w:val="22"/>
          <w:szCs w:val="22"/>
          <w:lang w:val="es-CL"/>
        </w:rPr>
        <w:t xml:space="preserve"> </w:t>
      </w:r>
      <w:proofErr w:type="spellStart"/>
      <w:r w:rsidRPr="0009248E">
        <w:rPr>
          <w:rFonts w:ascii="Arial" w:hAnsi="Arial" w:cs="Arial"/>
          <w:sz w:val="22"/>
          <w:szCs w:val="22"/>
          <w:lang w:val="es-CL"/>
        </w:rPr>
        <w:t>Trainning</w:t>
      </w:r>
      <w:proofErr w:type="spellEnd"/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09248E">
        <w:rPr>
          <w:rFonts w:ascii="Arial" w:hAnsi="Arial" w:cs="Arial"/>
          <w:sz w:val="22"/>
          <w:szCs w:val="22"/>
          <w:lang w:val="es-CL"/>
        </w:rPr>
        <w:t>Seminario RELPAS 2011 Relaves en Pasta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09248E">
        <w:rPr>
          <w:rFonts w:ascii="Arial" w:hAnsi="Arial" w:cs="Arial"/>
          <w:sz w:val="22"/>
          <w:szCs w:val="22"/>
          <w:lang w:val="es-CL"/>
        </w:rPr>
        <w:t xml:space="preserve">Congreso FLUIMIN 2012 de </w:t>
      </w:r>
      <w:proofErr w:type="spellStart"/>
      <w:r w:rsidRPr="0009248E">
        <w:rPr>
          <w:rFonts w:ascii="Arial" w:hAnsi="Arial" w:cs="Arial"/>
          <w:sz w:val="22"/>
          <w:szCs w:val="22"/>
          <w:lang w:val="es-CL"/>
        </w:rPr>
        <w:t>Concentraductos</w:t>
      </w:r>
      <w:proofErr w:type="spellEnd"/>
      <w:r w:rsidRPr="0009248E">
        <w:rPr>
          <w:rFonts w:ascii="Arial" w:hAnsi="Arial" w:cs="Arial"/>
          <w:sz w:val="22"/>
          <w:szCs w:val="22"/>
          <w:lang w:val="es-CL"/>
        </w:rPr>
        <w:t xml:space="preserve">, </w:t>
      </w:r>
      <w:proofErr w:type="spellStart"/>
      <w:r w:rsidRPr="0009248E">
        <w:rPr>
          <w:rFonts w:ascii="Arial" w:hAnsi="Arial" w:cs="Arial"/>
          <w:sz w:val="22"/>
          <w:szCs w:val="22"/>
          <w:lang w:val="es-CL"/>
        </w:rPr>
        <w:t>Relaveductos</w:t>
      </w:r>
      <w:proofErr w:type="spellEnd"/>
      <w:r w:rsidRPr="0009248E">
        <w:rPr>
          <w:rFonts w:ascii="Arial" w:hAnsi="Arial" w:cs="Arial"/>
          <w:sz w:val="22"/>
          <w:szCs w:val="22"/>
          <w:lang w:val="es-CL"/>
        </w:rPr>
        <w:t xml:space="preserve"> y Acueductos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09248E">
        <w:rPr>
          <w:rFonts w:ascii="Arial" w:hAnsi="Arial" w:cs="Arial"/>
          <w:sz w:val="22"/>
          <w:szCs w:val="22"/>
          <w:lang w:val="es-CL"/>
        </w:rPr>
        <w:t>Redacción de Informes (Capacitación ICARE)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proofErr w:type="spellStart"/>
      <w:r w:rsidRPr="0009248E">
        <w:rPr>
          <w:rFonts w:ascii="Arial" w:hAnsi="Arial" w:cs="Arial"/>
          <w:sz w:val="22"/>
          <w:szCs w:val="22"/>
          <w:lang w:val="es-CL"/>
        </w:rPr>
        <w:t>Worhshop</w:t>
      </w:r>
      <w:proofErr w:type="spellEnd"/>
      <w:r w:rsidRPr="0009248E">
        <w:rPr>
          <w:rFonts w:ascii="Arial" w:hAnsi="Arial" w:cs="Arial"/>
          <w:sz w:val="22"/>
          <w:szCs w:val="22"/>
          <w:lang w:val="es-CL"/>
        </w:rPr>
        <w:t xml:space="preserve"> Siemens “Automatización, Media Tensión y </w:t>
      </w:r>
      <w:proofErr w:type="spellStart"/>
      <w:r w:rsidRPr="0009248E">
        <w:rPr>
          <w:rFonts w:ascii="Arial" w:hAnsi="Arial" w:cs="Arial"/>
          <w:sz w:val="22"/>
          <w:szCs w:val="22"/>
          <w:lang w:val="es-CL"/>
        </w:rPr>
        <w:t>Gearless</w:t>
      </w:r>
      <w:proofErr w:type="spellEnd"/>
      <w:r w:rsidRPr="0009248E">
        <w:rPr>
          <w:rFonts w:ascii="Arial" w:hAnsi="Arial" w:cs="Arial"/>
          <w:sz w:val="22"/>
          <w:szCs w:val="22"/>
          <w:lang w:val="es-CL"/>
        </w:rPr>
        <w:t xml:space="preserve"> Motor Drives para molinos y correas”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 xml:space="preserve">International Workshop “Integrated Water Supply, Desalination Plants and Water Transmission Systems” 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09248E">
        <w:rPr>
          <w:rFonts w:ascii="Arial" w:hAnsi="Arial" w:cs="Arial"/>
          <w:sz w:val="22"/>
          <w:szCs w:val="22"/>
          <w:lang w:val="es-CL"/>
        </w:rPr>
        <w:t>Inducción de Auditores Internos de Disciplina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09248E">
        <w:rPr>
          <w:rFonts w:ascii="Arial" w:hAnsi="Arial" w:cs="Arial"/>
          <w:sz w:val="22"/>
          <w:szCs w:val="22"/>
          <w:lang w:val="es-CL"/>
        </w:rPr>
        <w:t>Seminario Soluciones de Agua para la Minería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>Project Management Essentials: Introduction, Module 1 Initiation, Module 2 Planning, Module 3 Monitoring, Module 4 Closing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>QA005 Completing OSR Checklist for a Project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>Project Management: Completing the Project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>Extreme Project Management: How to Survive Fast-Track Projects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>Business Intelligence: Best Practices for Successful Project Management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>Project Management: Managing a Project Manager</w:t>
      </w:r>
    </w:p>
    <w:p w:rsidR="0009248E" w:rsidRPr="0009248E" w:rsidRDefault="0009248E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n-US"/>
        </w:rPr>
      </w:pPr>
      <w:r w:rsidRPr="0009248E">
        <w:rPr>
          <w:rFonts w:ascii="Arial" w:hAnsi="Arial" w:cs="Arial"/>
          <w:sz w:val="22"/>
          <w:szCs w:val="22"/>
          <w:lang w:val="en-US"/>
        </w:rPr>
        <w:t>PE302 Lump Sum Bidding and Execution</w:t>
      </w:r>
    </w:p>
    <w:p w:rsidR="0009248E" w:rsidRPr="0009248E" w:rsidRDefault="0009248E" w:rsidP="0009248E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C85DEC" w:rsidRDefault="00C85DEC" w:rsidP="00C85DEC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p w:rsidR="00C85DEC" w:rsidRDefault="00C85DEC" w:rsidP="00C85DEC">
      <w:pPr>
        <w:tabs>
          <w:tab w:val="left" w:pos="709"/>
        </w:tabs>
        <w:spacing w:line="360" w:lineRule="auto"/>
        <w:rPr>
          <w:b/>
          <w:sz w:val="24"/>
          <w:u w:val="words"/>
          <w:lang w:val="es-ES"/>
        </w:rPr>
      </w:pPr>
      <w:r>
        <w:rPr>
          <w:b/>
          <w:sz w:val="24"/>
          <w:lang w:val="es-ES"/>
        </w:rPr>
        <w:t>V</w:t>
      </w:r>
      <w:r w:rsidR="001B657C">
        <w:rPr>
          <w:b/>
          <w:sz w:val="24"/>
          <w:lang w:val="es-ES"/>
        </w:rPr>
        <w:t>I</w:t>
      </w:r>
      <w:r>
        <w:rPr>
          <w:b/>
          <w:sz w:val="24"/>
          <w:lang w:val="es-ES"/>
        </w:rPr>
        <w:t>II.-</w:t>
      </w:r>
      <w:r>
        <w:rPr>
          <w:b/>
          <w:sz w:val="24"/>
          <w:lang w:val="es-ES"/>
        </w:rPr>
        <w:tab/>
      </w:r>
      <w:r>
        <w:rPr>
          <w:b/>
          <w:sz w:val="24"/>
          <w:u w:val="single"/>
          <w:lang w:val="es-ES"/>
        </w:rPr>
        <w:t>IDIOMAS</w:t>
      </w:r>
    </w:p>
    <w:p w:rsidR="00DD1BC4" w:rsidRPr="006A4089" w:rsidRDefault="00DD1BC4" w:rsidP="00DD1BC4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p w:rsidR="006A4089" w:rsidRPr="006A4089" w:rsidRDefault="006A4089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6A4089">
        <w:rPr>
          <w:rFonts w:ascii="Arial" w:hAnsi="Arial" w:cs="Arial"/>
          <w:sz w:val="22"/>
          <w:szCs w:val="22"/>
          <w:lang w:val="es-CL"/>
        </w:rPr>
        <w:t>Español</w:t>
      </w:r>
      <w:r w:rsidRPr="006A4089">
        <w:rPr>
          <w:rFonts w:ascii="Arial" w:hAnsi="Arial" w:cs="Arial"/>
          <w:sz w:val="22"/>
          <w:szCs w:val="22"/>
          <w:lang w:val="es-CL"/>
        </w:rPr>
        <w:tab/>
        <w:t>Nativo</w:t>
      </w:r>
    </w:p>
    <w:p w:rsidR="006A4089" w:rsidRPr="006A4089" w:rsidRDefault="006A4089" w:rsidP="00985ACA">
      <w:pPr>
        <w:pStyle w:val="Textopredeterminado"/>
        <w:spacing w:line="360" w:lineRule="auto"/>
        <w:ind w:left="720"/>
        <w:rPr>
          <w:rFonts w:ascii="Arial" w:hAnsi="Arial" w:cs="Arial"/>
          <w:sz w:val="22"/>
          <w:szCs w:val="22"/>
          <w:lang w:val="es-CL"/>
        </w:rPr>
      </w:pPr>
      <w:r w:rsidRPr="006A4089">
        <w:rPr>
          <w:rFonts w:ascii="Arial" w:hAnsi="Arial" w:cs="Arial"/>
          <w:sz w:val="22"/>
          <w:szCs w:val="22"/>
          <w:lang w:val="es-CL"/>
        </w:rPr>
        <w:t>Inglés</w:t>
      </w:r>
      <w:r w:rsidRPr="006A4089">
        <w:rPr>
          <w:rFonts w:ascii="Arial" w:hAnsi="Arial" w:cs="Arial"/>
          <w:sz w:val="22"/>
          <w:szCs w:val="22"/>
          <w:lang w:val="es-CL"/>
        </w:rPr>
        <w:tab/>
      </w:r>
      <w:r w:rsidRPr="006A4089">
        <w:rPr>
          <w:rFonts w:ascii="Arial" w:hAnsi="Arial" w:cs="Arial"/>
          <w:sz w:val="22"/>
          <w:szCs w:val="22"/>
          <w:lang w:val="es-CL"/>
        </w:rPr>
        <w:tab/>
        <w:t>Intermedio avanzado (hablado y escrito)</w:t>
      </w:r>
    </w:p>
    <w:p w:rsidR="00DD1BC4" w:rsidRPr="006A4089" w:rsidRDefault="00DD1BC4" w:rsidP="00DD1BC4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p w:rsidR="00DD1BC4" w:rsidRPr="006A4089" w:rsidRDefault="00DD1BC4" w:rsidP="00DD1BC4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p w:rsidR="00DD1BC4" w:rsidRPr="006A4089" w:rsidRDefault="00DD1BC4" w:rsidP="00DD1BC4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CL"/>
        </w:rPr>
      </w:pPr>
    </w:p>
    <w:sectPr w:rsidR="00DD1BC4" w:rsidRPr="006A4089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2" w:h="15842" w:code="1"/>
      <w:pgMar w:top="1449" w:right="1191" w:bottom="431" w:left="1412" w:header="313" w:footer="431" w:gutter="0"/>
      <w:paperSrc w:first="3" w:other="3"/>
      <w:pgNumType w:start="2"/>
      <w:cols w:space="720"/>
      <w:noEndnote/>
      <w:titlePg/>
      <w:docGrid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707" w:rsidRDefault="00461707">
      <w:pPr>
        <w:widowControl/>
        <w:spacing w:line="20" w:lineRule="exact"/>
      </w:pPr>
    </w:p>
  </w:endnote>
  <w:endnote w:type="continuationSeparator" w:id="0">
    <w:p w:rsidR="00461707" w:rsidRDefault="00461707">
      <w:r>
        <w:t xml:space="preserve"> </w:t>
      </w:r>
    </w:p>
  </w:endnote>
  <w:endnote w:type="continuationNotice" w:id="1">
    <w:p w:rsidR="00461707" w:rsidRDefault="0046170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1707">
    <w:pPr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170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707" w:rsidRDefault="00461707">
      <w:r>
        <w:separator/>
      </w:r>
    </w:p>
  </w:footnote>
  <w:footnote w:type="continuationSeparator" w:id="0">
    <w:p w:rsidR="00461707" w:rsidRDefault="00461707" w:rsidP="00F26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1707">
    <w:pPr>
      <w:pStyle w:val="CV-FirstLastName2"/>
      <w:pBdr>
        <w:top w:val="single" w:sz="12" w:space="1" w:color="auto"/>
      </w:pBdr>
      <w:tabs>
        <w:tab w:val="left" w:pos="9200"/>
      </w:tabs>
      <w:jc w:val="right"/>
      <w:rPr>
        <w:lang w:val="es-E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1707">
    <w:pPr>
      <w:pBdr>
        <w:top w:val="single" w:sz="12" w:space="1" w:color="auto"/>
      </w:pBdr>
      <w:tabs>
        <w:tab w:val="left" w:pos="-1440"/>
        <w:tab w:val="left" w:pos="-720"/>
      </w:tabs>
      <w:suppressAutoHyphens/>
      <w:spacing w:line="14" w:lineRule="exact"/>
      <w:jc w:val="both"/>
      <w:rPr>
        <w:spacing w:val="-3"/>
        <w:lang w:val="en-GB"/>
      </w:rPr>
    </w:pPr>
  </w:p>
  <w:p w:rsidR="00000000" w:rsidRDefault="00461707">
    <w:pPr>
      <w:pBdr>
        <w:top w:val="single" w:sz="12" w:space="1" w:color="auto"/>
      </w:pBdr>
      <w:tabs>
        <w:tab w:val="left" w:pos="-1440"/>
        <w:tab w:val="left" w:pos="-720"/>
      </w:tabs>
      <w:suppressAutoHyphens/>
      <w:jc w:val="both"/>
      <w:rPr>
        <w:spacing w:val="-3"/>
        <w:lang w:val="en-GB"/>
      </w:rPr>
    </w:pPr>
  </w:p>
  <w:p w:rsidR="00000000" w:rsidRDefault="00F620C2">
    <w:pPr>
      <w:pStyle w:val="CV-FirstLastName2"/>
      <w:pBdr>
        <w:top w:val="single" w:sz="12" w:space="1" w:color="auto"/>
      </w:pBdr>
      <w:tabs>
        <w:tab w:val="left" w:pos="9200"/>
      </w:tabs>
      <w:jc w:val="right"/>
      <w:rPr>
        <w:lang w:val="es-ES"/>
      </w:rPr>
    </w:pPr>
    <w:r>
      <w:rPr>
        <w:lang w:val="es-ES"/>
      </w:rPr>
      <w:t>Manuel Silva</w:t>
    </w:r>
    <w:r w:rsidR="00461707">
      <w:rPr>
        <w:lang w:val="es-ES"/>
      </w:rPr>
      <w:t xml:space="preserve">   </w:t>
    </w:r>
    <w:r w:rsidR="00461707">
      <w:rPr>
        <w:lang w:val="es-ES"/>
      </w:rPr>
      <w:fldChar w:fldCharType="begin"/>
    </w:r>
    <w:r w:rsidR="00461707">
      <w:rPr>
        <w:lang w:val="es-ES"/>
      </w:rPr>
      <w:instrText xml:space="preserve"> PAGE </w:instrText>
    </w:r>
    <w:r w:rsidR="00461707">
      <w:rPr>
        <w:lang w:val="es-ES"/>
      </w:rPr>
      <w:fldChar w:fldCharType="separate"/>
    </w:r>
    <w:r w:rsidR="001B657C">
      <w:rPr>
        <w:noProof/>
        <w:lang w:val="es-ES"/>
      </w:rPr>
      <w:t>3</w:t>
    </w:r>
    <w:r w:rsidR="00461707">
      <w:rPr>
        <w:lang w:val="es-ES"/>
      </w:rPr>
      <w:fldChar w:fldCharType="end"/>
    </w:r>
    <w:r w:rsidR="00461707">
      <w:rPr>
        <w:lang w:val="es-ES"/>
      </w:rPr>
      <w:t>.</w:t>
    </w:r>
  </w:p>
  <w:p w:rsidR="00000000" w:rsidRDefault="00461707">
    <w:pPr>
      <w:rPr>
        <w:lang w:val="es-E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1707">
    <w:pPr>
      <w:pStyle w:val="CV-FirstLastName2"/>
      <w:pBdr>
        <w:top w:val="single" w:sz="12" w:space="1" w:color="auto"/>
      </w:pBdr>
      <w:tabs>
        <w:tab w:val="left" w:pos="9200"/>
      </w:tabs>
      <w:jc w:val="right"/>
      <w:rPr>
        <w:lang w:val="es-ES"/>
      </w:rPr>
    </w:pPr>
  </w:p>
  <w:p w:rsidR="00000000" w:rsidRDefault="00C603C7">
    <w:pPr>
      <w:pStyle w:val="CV-FirstLastName2"/>
      <w:pBdr>
        <w:top w:val="single" w:sz="12" w:space="1" w:color="auto"/>
      </w:pBdr>
      <w:tabs>
        <w:tab w:val="left" w:pos="9200"/>
      </w:tabs>
      <w:jc w:val="right"/>
      <w:rPr>
        <w:lang w:val="es-ES"/>
      </w:rPr>
    </w:pPr>
    <w:r>
      <w:rPr>
        <w:lang w:val="es-ES"/>
      </w:rPr>
      <w:t>Manuel Silva</w:t>
    </w:r>
    <w:r w:rsidR="00461707">
      <w:rPr>
        <w:lang w:val="es-ES"/>
      </w:rPr>
      <w:t xml:space="preserve">   </w:t>
    </w:r>
    <w:r w:rsidR="00461707">
      <w:rPr>
        <w:lang w:val="es-ES"/>
      </w:rPr>
      <w:fldChar w:fldCharType="begin"/>
    </w:r>
    <w:r w:rsidR="00461707">
      <w:rPr>
        <w:lang w:val="es-ES"/>
      </w:rPr>
      <w:instrText xml:space="preserve"> PAGE </w:instrText>
    </w:r>
    <w:r w:rsidR="00461707">
      <w:rPr>
        <w:lang w:val="es-ES"/>
      </w:rPr>
      <w:fldChar w:fldCharType="separate"/>
    </w:r>
    <w:r w:rsidR="001B657C">
      <w:rPr>
        <w:noProof/>
        <w:lang w:val="es-ES"/>
      </w:rPr>
      <w:t>2</w:t>
    </w:r>
    <w:r w:rsidR="00461707">
      <w:rPr>
        <w:lang w:val="es-ES"/>
      </w:rPr>
      <w:fldChar w:fldCharType="end"/>
    </w:r>
    <w:r w:rsidR="00461707">
      <w:rPr>
        <w:lang w:val="es-ES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85F46F9C"/>
    <w:lvl w:ilvl="0">
      <w:start w:val="1"/>
      <w:numFmt w:val="upperRoman"/>
      <w:pStyle w:val="Ttulo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Ttulo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Ttulo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Ttulo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Ttulo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Ttulo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Ttulo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Ttulo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Ttulo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FFFFFFFE"/>
    <w:multiLevelType w:val="singleLevel"/>
    <w:tmpl w:val="28BE7D6E"/>
    <w:lvl w:ilvl="0">
      <w:numFmt w:val="decimal"/>
      <w:pStyle w:val="CV-BulletCircle"/>
      <w:lvlText w:val="*"/>
      <w:lvlJc w:val="left"/>
    </w:lvl>
  </w:abstractNum>
  <w:abstractNum w:abstractNumId="2">
    <w:nsid w:val="6A6A3C55"/>
    <w:multiLevelType w:val="singleLevel"/>
    <w:tmpl w:val="D8724D90"/>
    <w:lvl w:ilvl="0">
      <w:numFmt w:val="bullet"/>
      <w:pStyle w:val="Bullet2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start w:val="1"/>
        <w:numFmt w:val="bullet"/>
        <w:pStyle w:val="CV-BulletCircle"/>
        <w:lvlText w:val=""/>
        <w:lvlJc w:val="left"/>
        <w:pPr>
          <w:tabs>
            <w:tab w:val="num" w:pos="1915"/>
          </w:tabs>
          <w:ind w:left="1915" w:hanging="360"/>
        </w:pPr>
        <w:rPr>
          <w:rFonts w:ascii="Wingdings" w:hAnsi="Wingdings" w:hint="default"/>
          <w:color w:val="0000FF"/>
          <w:sz w:val="28"/>
        </w:rPr>
      </w:lvl>
    </w:lvlOverride>
  </w:num>
  <w:num w:numId="2">
    <w:abstractNumId w:val="1"/>
    <w:lvlOverride w:ilvl="0">
      <w:lvl w:ilvl="0">
        <w:start w:val="1"/>
        <w:numFmt w:val="bullet"/>
        <w:pStyle w:val="CV-BulletCircle"/>
        <w:lvlText w:val=""/>
        <w:legacy w:legacy="1" w:legacySpace="0" w:legacyIndent="283"/>
        <w:lvlJc w:val="left"/>
        <w:pPr>
          <w:ind w:left="2198" w:hanging="283"/>
        </w:pPr>
        <w:rPr>
          <w:rFonts w:ascii="Symbol" w:hAnsi="Symbol" w:hint="default"/>
          <w:color w:val="0000FF"/>
          <w:sz w:val="14"/>
        </w:rPr>
      </w:lvl>
    </w:lvlOverride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CA" w:vendorID="9" w:dllVersion="512" w:checkStyle="1"/>
  <w:activeWritingStyle w:appName="MSWord" w:lang="pt-BR" w:vendorID="1" w:dllVersion="513" w:checkStyle="1"/>
  <w:proofState w:spelling="clean" w:grammar="clean"/>
  <w:attachedTemplate r:id="rId1"/>
  <w:defaultTabStop w:val="720"/>
  <w:hyphenationZone w:val="1026"/>
  <w:doNotHyphenateCaps/>
  <w:drawingGridHorizontalSpacing w:val="115"/>
  <w:drawingGridVerticalSpacing w:val="313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FE7442"/>
    <w:rsid w:val="00043F44"/>
    <w:rsid w:val="0009248E"/>
    <w:rsid w:val="000A6936"/>
    <w:rsid w:val="000B467E"/>
    <w:rsid w:val="000C4A90"/>
    <w:rsid w:val="001A6683"/>
    <w:rsid w:val="001B657C"/>
    <w:rsid w:val="001E69FA"/>
    <w:rsid w:val="001F7CA0"/>
    <w:rsid w:val="00266754"/>
    <w:rsid w:val="00394CBE"/>
    <w:rsid w:val="00461707"/>
    <w:rsid w:val="005131FC"/>
    <w:rsid w:val="00590623"/>
    <w:rsid w:val="005A738F"/>
    <w:rsid w:val="00603B54"/>
    <w:rsid w:val="006534B7"/>
    <w:rsid w:val="006A4089"/>
    <w:rsid w:val="006C11C3"/>
    <w:rsid w:val="00722449"/>
    <w:rsid w:val="007570E7"/>
    <w:rsid w:val="0078764A"/>
    <w:rsid w:val="0093085B"/>
    <w:rsid w:val="00985ACA"/>
    <w:rsid w:val="009D1F60"/>
    <w:rsid w:val="00AD27B0"/>
    <w:rsid w:val="00B63B55"/>
    <w:rsid w:val="00C603C7"/>
    <w:rsid w:val="00C85DEC"/>
    <w:rsid w:val="00DD1BC4"/>
    <w:rsid w:val="00E0302E"/>
    <w:rsid w:val="00E64FE0"/>
    <w:rsid w:val="00F36E17"/>
    <w:rsid w:val="00F620C2"/>
    <w:rsid w:val="00FA2476"/>
    <w:rsid w:val="00FE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3"/>
      <w:lang w:val="fr-CA"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pacing w:before="240" w:after="60"/>
      <w:outlineLvl w:val="0"/>
    </w:pPr>
    <w:rPr>
      <w:b/>
      <w:spacing w:val="-3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spacing w:before="240" w:after="60"/>
      <w:outlineLvl w:val="1"/>
    </w:pPr>
    <w:rPr>
      <w:b/>
      <w:i/>
      <w:spacing w:val="-3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spacing w:val="-3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3"/>
      </w:numPr>
      <w:spacing w:before="240" w:after="60"/>
      <w:outlineLvl w:val="3"/>
    </w:pPr>
    <w:rPr>
      <w:b/>
      <w:spacing w:val="-3"/>
      <w:sz w:val="24"/>
    </w:rPr>
  </w:style>
  <w:style w:type="paragraph" w:styleId="Ttulo5">
    <w:name w:val="heading 5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spacing w:val="-3"/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i/>
      <w:spacing w:val="-3"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spacing w:val="-3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  <w:spacing w:val="-3"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b/>
      <w:i/>
      <w:spacing w:val="-3"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V-MainTitles">
    <w:name w:val="CV-Main Titles"/>
    <w:basedOn w:val="Normal"/>
    <w:pPr>
      <w:keepNext/>
      <w:tabs>
        <w:tab w:val="right" w:pos="9639"/>
      </w:tabs>
      <w:suppressAutoHyphens/>
      <w:spacing w:before="240" w:after="120"/>
    </w:pPr>
    <w:rPr>
      <w:b/>
      <w:color w:val="0000FF"/>
    </w:rPr>
  </w:style>
  <w:style w:type="paragraph" w:customStyle="1" w:styleId="CV-Occupation">
    <w:name w:val="CV-Occupation"/>
    <w:basedOn w:val="Normal"/>
    <w:pPr>
      <w:suppressAutoHyphens/>
      <w:spacing w:after="120"/>
      <w:ind w:left="1555"/>
    </w:pPr>
    <w:rPr>
      <w:b/>
      <w:spacing w:val="-2"/>
    </w:rPr>
  </w:style>
  <w:style w:type="paragraph" w:customStyle="1" w:styleId="CV-Text">
    <w:name w:val="CV-Text"/>
    <w:basedOn w:val="Normal"/>
    <w:pPr>
      <w:suppressAutoHyphens/>
      <w:spacing w:after="120"/>
      <w:ind w:left="1555"/>
      <w:jc w:val="both"/>
    </w:pPr>
  </w:style>
  <w:style w:type="paragraph" w:customStyle="1" w:styleId="CV-Bullet">
    <w:name w:val="CV-Bullet"/>
    <w:pPr>
      <w:keepLines/>
      <w:numPr>
        <w:numId w:val="1"/>
      </w:numPr>
      <w:suppressAutoHyphens/>
      <w:spacing w:after="120" w:line="264" w:lineRule="auto"/>
      <w:jc w:val="both"/>
    </w:pPr>
    <w:rPr>
      <w:rFonts w:ascii="Arial" w:hAnsi="Arial"/>
      <w:spacing w:val="-3"/>
      <w:sz w:val="23"/>
      <w:lang w:val="es-MX" w:eastAsia="en-US"/>
    </w:rPr>
  </w:style>
  <w:style w:type="paragraph" w:customStyle="1" w:styleId="CV-Intro">
    <w:name w:val="CV-Intro"/>
    <w:basedOn w:val="Normal"/>
    <w:pPr>
      <w:suppressAutoHyphens/>
      <w:spacing w:after="120" w:line="264" w:lineRule="auto"/>
      <w:jc w:val="both"/>
    </w:pPr>
    <w:rPr>
      <w:i/>
    </w:rPr>
  </w:style>
  <w:style w:type="paragraph" w:customStyle="1" w:styleId="CV-Education">
    <w:name w:val="CV-Education"/>
    <w:basedOn w:val="Normal"/>
    <w:pPr>
      <w:tabs>
        <w:tab w:val="left" w:pos="1560"/>
      </w:tabs>
      <w:spacing w:after="120"/>
      <w:ind w:left="1560" w:hanging="1560"/>
      <w:jc w:val="both"/>
    </w:pPr>
    <w:rPr>
      <w:spacing w:val="-3"/>
    </w:rPr>
  </w:style>
  <w:style w:type="paragraph" w:customStyle="1" w:styleId="CV-Company">
    <w:name w:val="CV-Company"/>
    <w:basedOn w:val="Normal"/>
    <w:pPr>
      <w:tabs>
        <w:tab w:val="left" w:pos="1555"/>
      </w:tabs>
      <w:spacing w:before="120" w:after="120"/>
      <w:ind w:left="1554" w:hanging="1554"/>
    </w:pPr>
    <w:rPr>
      <w:b/>
      <w:spacing w:val="-3"/>
    </w:rPr>
  </w:style>
  <w:style w:type="paragraph" w:customStyle="1" w:styleId="CV-FirstLastName">
    <w:name w:val="CV-FirstLastName"/>
    <w:basedOn w:val="Normal"/>
    <w:pPr>
      <w:pBdr>
        <w:top w:val="single" w:sz="12" w:space="8" w:color="auto"/>
        <w:bottom w:val="single" w:sz="6" w:space="8" w:color="auto"/>
      </w:pBdr>
      <w:suppressAutoHyphens/>
      <w:spacing w:after="240" w:line="1440" w:lineRule="auto"/>
      <w:jc w:val="right"/>
    </w:pPr>
    <w:rPr>
      <w:b/>
      <w:color w:val="0000FF"/>
      <w:spacing w:val="-4"/>
      <w:sz w:val="36"/>
    </w:rPr>
  </w:style>
  <w:style w:type="paragraph" w:customStyle="1" w:styleId="CV-OtherGroup">
    <w:name w:val="CV-Other Group"/>
    <w:basedOn w:val="CV-Company"/>
    <w:pPr>
      <w:tabs>
        <w:tab w:val="clear" w:pos="1555"/>
        <w:tab w:val="left" w:pos="1560"/>
      </w:tabs>
      <w:ind w:left="1560" w:hanging="1560"/>
      <w:jc w:val="both"/>
    </w:pPr>
    <w:rPr>
      <w:b w:val="0"/>
    </w:rPr>
  </w:style>
  <w:style w:type="paragraph" w:customStyle="1" w:styleId="CV-FirstLastName2">
    <w:name w:val="CV-FirstLastName2"/>
    <w:basedOn w:val="Normal"/>
    <w:pPr>
      <w:tabs>
        <w:tab w:val="right" w:pos="10109"/>
      </w:tabs>
      <w:suppressAutoHyphens/>
      <w:spacing w:after="480"/>
      <w:jc w:val="both"/>
    </w:pPr>
    <w:rPr>
      <w:b/>
      <w:color w:val="0000FF"/>
      <w:spacing w:val="-3"/>
      <w:sz w:val="29"/>
    </w:rPr>
  </w:style>
  <w:style w:type="paragraph" w:customStyle="1" w:styleId="CV-BulletCircle">
    <w:name w:val="CV-BulletCircle"/>
    <w:pPr>
      <w:keepLines/>
      <w:numPr>
        <w:numId w:val="2"/>
      </w:numPr>
      <w:tabs>
        <w:tab w:val="left" w:pos="2277"/>
      </w:tabs>
      <w:spacing w:after="120" w:line="264" w:lineRule="auto"/>
      <w:jc w:val="both"/>
    </w:pPr>
    <w:rPr>
      <w:rFonts w:ascii="Arial" w:hAnsi="Arial"/>
      <w:spacing w:val="-3"/>
      <w:sz w:val="23"/>
      <w:lang w:val="es-MX" w:eastAsia="en-US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customStyle="1" w:styleId="WillBeDeleted">
    <w:name w:val="WillBeDeleted"/>
    <w:basedOn w:val="CV-Intro"/>
    <w:pPr>
      <w:widowControl/>
      <w:ind w:left="-90" w:right="-263"/>
      <w:jc w:val="left"/>
    </w:pPr>
    <w:rPr>
      <w:lang w:val="en-US"/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</w:style>
  <w:style w:type="paragraph" w:styleId="Textoindependiente3">
    <w:name w:val="Body Text 3"/>
    <w:basedOn w:val="Normal"/>
    <w:semiHidden/>
    <w:pPr>
      <w:widowControl/>
      <w:tabs>
        <w:tab w:val="left" w:pos="709"/>
        <w:tab w:val="left" w:pos="3828"/>
      </w:tabs>
      <w:overflowPunct/>
      <w:autoSpaceDE/>
      <w:autoSpaceDN/>
      <w:adjustRightInd/>
      <w:spacing w:line="360" w:lineRule="auto"/>
      <w:textAlignment w:val="auto"/>
    </w:pPr>
    <w:rPr>
      <w:b/>
      <w:sz w:val="24"/>
      <w:lang w:val="es-ES_tradnl" w:eastAsia="es-ES"/>
    </w:rPr>
  </w:style>
  <w:style w:type="paragraph" w:styleId="Ttulo">
    <w:name w:val="Title"/>
    <w:basedOn w:val="Normal"/>
    <w:qFormat/>
    <w:pPr>
      <w:widowControl/>
      <w:overflowPunct/>
      <w:autoSpaceDE/>
      <w:autoSpaceDN/>
      <w:adjustRightInd/>
      <w:spacing w:line="360" w:lineRule="auto"/>
      <w:jc w:val="center"/>
      <w:textAlignment w:val="auto"/>
    </w:pPr>
    <w:rPr>
      <w:b/>
      <w:sz w:val="2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74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442"/>
    <w:rPr>
      <w:rFonts w:ascii="Tahoma" w:hAnsi="Tahoma" w:cs="Tahoma"/>
      <w:sz w:val="16"/>
      <w:szCs w:val="16"/>
      <w:lang w:val="fr-CA" w:eastAsia="en-US"/>
    </w:rPr>
  </w:style>
  <w:style w:type="paragraph" w:customStyle="1" w:styleId="Bullet2">
    <w:name w:val="Bullet 2"/>
    <w:basedOn w:val="Normal"/>
    <w:autoRedefine/>
    <w:rsid w:val="00E0302E"/>
    <w:pPr>
      <w:widowControl/>
      <w:numPr>
        <w:numId w:val="4"/>
      </w:numPr>
      <w:tabs>
        <w:tab w:val="left" w:pos="567"/>
        <w:tab w:val="left" w:pos="2268"/>
        <w:tab w:val="left" w:pos="2835"/>
        <w:tab w:val="left" w:pos="3402"/>
        <w:tab w:val="left" w:pos="3969"/>
      </w:tabs>
      <w:overflowPunct/>
      <w:autoSpaceDE/>
      <w:autoSpaceDN/>
      <w:adjustRightInd/>
      <w:textAlignment w:val="auto"/>
    </w:pPr>
    <w:rPr>
      <w:rFonts w:ascii="Times New Roman" w:hAnsi="Times New Roman"/>
      <w:sz w:val="20"/>
      <w:lang w:val="en-US"/>
    </w:rPr>
  </w:style>
  <w:style w:type="paragraph" w:customStyle="1" w:styleId="Textopredeterminado">
    <w:name w:val="Texto predeterminado"/>
    <w:basedOn w:val="Normal"/>
    <w:rsid w:val="00E0302E"/>
    <w:pPr>
      <w:widowControl/>
      <w:overflowPunct/>
      <w:autoSpaceDE/>
      <w:autoSpaceDN/>
      <w:adjustRightInd/>
      <w:textAlignment w:val="auto"/>
    </w:pPr>
    <w:rPr>
      <w:rFonts w:ascii="Times New Roman" w:hAnsi="Times New Roman"/>
      <w:sz w:val="24"/>
      <w:lang w:val="es-ES"/>
    </w:rPr>
  </w:style>
  <w:style w:type="paragraph" w:styleId="Listaconvietas">
    <w:name w:val="List Bullet"/>
    <w:basedOn w:val="Normal"/>
    <w:rsid w:val="00E0302E"/>
    <w:pPr>
      <w:widowControl/>
      <w:tabs>
        <w:tab w:val="num" w:pos="0"/>
      </w:tabs>
      <w:overflowPunct/>
      <w:autoSpaceDE/>
      <w:autoSpaceDN/>
      <w:adjustRightInd/>
      <w:spacing w:after="120"/>
      <w:ind w:left="360" w:hanging="360"/>
      <w:textAlignment w:val="auto"/>
    </w:pPr>
    <w:rPr>
      <w:sz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030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0302E"/>
    <w:rPr>
      <w:rFonts w:ascii="Arial" w:hAnsi="Arial"/>
      <w:sz w:val="23"/>
      <w:lang w:val="fr-C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PIT\CVN-esp.do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CVN-esp</Template>
  <TotalTime>52</TotalTime>
  <Pages>8</Pages>
  <Words>1892</Words>
  <Characters>10409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Nombre(s) (Inic</vt:lpstr>
      <vt:lpstr>Nombre(s) (Inic</vt:lpstr>
    </vt:vector>
  </TitlesOfParts>
  <Company>010000</Company>
  <LinksUpToDate>false</LinksUpToDate>
  <CharactersWithSpaces>12277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Nombre(s) (Inic</dc:title>
  <dc:subject>NEW</dc:subject>
  <dc:creator>ramig</dc:creator>
  <dc:description>LOGO</dc:description>
  <cp:lastModifiedBy>Usuario</cp:lastModifiedBy>
  <cp:revision>70</cp:revision>
  <cp:lastPrinted>2004-03-04T13:02:00Z</cp:lastPrinted>
  <dcterms:created xsi:type="dcterms:W3CDTF">2016-03-29T15:14:00Z</dcterms:created>
  <dcterms:modified xsi:type="dcterms:W3CDTF">2016-03-29T16:09:00Z</dcterms:modified>
  <cp:category>\Regular</cp:category>
</cp:coreProperties>
</file>